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B2C0" w14:textId="102235B1" w:rsidR="006D7D5F" w:rsidRPr="008E0079" w:rsidRDefault="006D7D5F" w:rsidP="006D7D5F">
      <w:pPr>
        <w:pStyle w:val="Iauiue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</w:p>
    <w:p w14:paraId="7A328B2A" w14:textId="77777777" w:rsidR="000E4CE0" w:rsidRDefault="000E4CE0" w:rsidP="000E4CE0">
      <w:pPr>
        <w:pStyle w:val="paragraph"/>
        <w:spacing w:before="0" w:beforeAutospacing="0" w:after="0" w:afterAutospacing="0"/>
        <w:ind w:left="60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УТВЕРЖДАЮ</w:t>
      </w:r>
      <w:r>
        <w:rPr>
          <w:rStyle w:val="eop"/>
          <w:rFonts w:ascii="Arial" w:hAnsi="Arial" w:cs="Arial"/>
        </w:rPr>
        <w:t> </w:t>
      </w:r>
    </w:p>
    <w:p w14:paraId="0011C106" w14:textId="77777777" w:rsidR="000E4CE0" w:rsidRDefault="000E4CE0" w:rsidP="000E4CE0">
      <w:pPr>
        <w:pStyle w:val="paragraph"/>
        <w:spacing w:before="0" w:beforeAutospacing="0" w:after="0" w:afterAutospacing="0"/>
        <w:ind w:left="51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Генеральный директор</w:t>
      </w:r>
      <w:r>
        <w:rPr>
          <w:rStyle w:val="eop"/>
          <w:rFonts w:ascii="Arial" w:hAnsi="Arial" w:cs="Arial"/>
        </w:rPr>
        <w:t> </w:t>
      </w:r>
    </w:p>
    <w:p w14:paraId="4426B2E9" w14:textId="77777777" w:rsidR="000E4CE0" w:rsidRDefault="000E4CE0" w:rsidP="000E4CE0">
      <w:pPr>
        <w:pStyle w:val="paragraph"/>
        <w:spacing w:before="0" w:beforeAutospacing="0" w:after="0" w:afterAutospacing="0"/>
        <w:ind w:left="51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ООО «Евразия Ассистанс»</w:t>
      </w:r>
      <w:r>
        <w:rPr>
          <w:rStyle w:val="eop"/>
          <w:rFonts w:ascii="Arial" w:hAnsi="Arial" w:cs="Arial"/>
        </w:rPr>
        <w:t> </w:t>
      </w:r>
    </w:p>
    <w:p w14:paraId="1BAA632C" w14:textId="77777777" w:rsidR="000E4CE0" w:rsidRDefault="000E4CE0" w:rsidP="000E4CE0">
      <w:pPr>
        <w:pStyle w:val="paragraph"/>
        <w:spacing w:before="0" w:beforeAutospacing="0" w:after="0" w:afterAutospacing="0"/>
        <w:ind w:left="60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Иванова Е. А.</w:t>
      </w:r>
      <w:r>
        <w:rPr>
          <w:rStyle w:val="eop"/>
          <w:rFonts w:ascii="Arial" w:hAnsi="Arial" w:cs="Arial"/>
        </w:rPr>
        <w:t> </w:t>
      </w:r>
    </w:p>
    <w:p w14:paraId="72AB5DE2" w14:textId="77777777" w:rsidR="000E4CE0" w:rsidRDefault="000E4CE0" w:rsidP="000E4CE0">
      <w:pPr>
        <w:pStyle w:val="paragraph"/>
        <w:spacing w:before="0" w:beforeAutospacing="0" w:after="0" w:afterAutospacing="0"/>
        <w:ind w:left="6090" w:hanging="990"/>
        <w:jc w:val="both"/>
        <w:textAlignment w:val="baseline"/>
      </w:pPr>
      <w:r>
        <w:rPr>
          <w:rStyle w:val="normaltextrun"/>
          <w:rFonts w:ascii="Arial" w:hAnsi="Arial" w:cs="Arial"/>
        </w:rPr>
        <w:t>Дата утверждения: 15.02.2023</w:t>
      </w:r>
    </w:p>
    <w:p w14:paraId="528B3394" w14:textId="5A333985" w:rsidR="006D7D5F" w:rsidRPr="004F3AFE" w:rsidRDefault="006D7D5F" w:rsidP="006D7D5F">
      <w:pPr>
        <w:tabs>
          <w:tab w:val="left" w:pos="1620"/>
        </w:tabs>
        <w:ind w:left="6096" w:hanging="993"/>
        <w:rPr>
          <w:rFonts w:ascii="Arial" w:hAnsi="Arial" w:cs="Arial"/>
          <w:sz w:val="24"/>
          <w:szCs w:val="24"/>
        </w:rPr>
      </w:pPr>
    </w:p>
    <w:p w14:paraId="1D131481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00064B4B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0C833917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2131EDB7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13795C1F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31CFBBF9" w14:textId="77777777" w:rsidR="00783234" w:rsidRPr="000651CE" w:rsidRDefault="00783234" w:rsidP="00223E11">
      <w:pPr>
        <w:pStyle w:val="Iauiue"/>
        <w:tabs>
          <w:tab w:val="left" w:pos="5820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14:paraId="096B0777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6A0A290F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22D61392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09B989D4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2DE94FED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6AABFCA1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63079BE8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35F4F0F1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10CC2957" w14:textId="77777777" w:rsidR="004062A6" w:rsidRPr="000651CE" w:rsidRDefault="004062A6" w:rsidP="004062A6">
      <w:pPr>
        <w:pStyle w:val="Iauiue"/>
        <w:spacing w:after="240"/>
        <w:jc w:val="center"/>
        <w:rPr>
          <w:rFonts w:ascii="Arial" w:hAnsi="Arial" w:cs="Arial"/>
          <w:sz w:val="24"/>
          <w:szCs w:val="22"/>
          <w:lang w:val="ru-RU"/>
        </w:rPr>
      </w:pPr>
      <w:r w:rsidRPr="000651CE">
        <w:rPr>
          <w:rFonts w:ascii="Arial" w:hAnsi="Arial" w:cs="Arial"/>
          <w:sz w:val="24"/>
          <w:szCs w:val="22"/>
          <w:lang w:val="ru-RU"/>
        </w:rPr>
        <w:t xml:space="preserve">СИСТЕМА </w:t>
      </w:r>
      <w:r w:rsidR="008543AF">
        <w:rPr>
          <w:rFonts w:ascii="Arial" w:hAnsi="Arial" w:cs="Arial"/>
          <w:sz w:val="24"/>
          <w:szCs w:val="22"/>
          <w:lang w:val="ru-RU"/>
        </w:rPr>
        <w:t>УПРАВЛЕНИЯ ИНФОРМАЦИОННОЙ БЕЗОПАСНОСТИ</w:t>
      </w:r>
    </w:p>
    <w:p w14:paraId="035AB5A4" w14:textId="77777777" w:rsidR="00783234" w:rsidRPr="000651CE" w:rsidRDefault="006D25A8" w:rsidP="00783234">
      <w:pPr>
        <w:pStyle w:val="Iauiue"/>
        <w:spacing w:after="240"/>
        <w:jc w:val="center"/>
        <w:rPr>
          <w:rFonts w:ascii="Arial" w:hAnsi="Arial" w:cs="Arial"/>
          <w:sz w:val="28"/>
          <w:szCs w:val="22"/>
          <w:lang w:val="ru-RU"/>
        </w:rPr>
      </w:pPr>
      <w:r>
        <w:rPr>
          <w:rFonts w:ascii="Arial" w:hAnsi="Arial" w:cs="Arial"/>
          <w:sz w:val="28"/>
          <w:szCs w:val="22"/>
          <w:lang w:val="ru-RU"/>
        </w:rPr>
        <w:t>Политика управления информационной безопасностью</w:t>
      </w:r>
    </w:p>
    <w:p w14:paraId="49F70F8C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261C45D4" w14:textId="284C40C7" w:rsidR="00783234" w:rsidRPr="006D25A8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  <w:r w:rsidRPr="000651CE">
        <w:rPr>
          <w:rFonts w:ascii="Arial" w:hAnsi="Arial" w:cs="Arial"/>
          <w:sz w:val="22"/>
          <w:szCs w:val="22"/>
          <w:lang w:val="ru-RU"/>
        </w:rPr>
        <w:t xml:space="preserve">Версия </w:t>
      </w:r>
      <w:r w:rsidR="006D25A8">
        <w:rPr>
          <w:rFonts w:ascii="Arial" w:hAnsi="Arial" w:cs="Arial"/>
          <w:sz w:val="22"/>
          <w:szCs w:val="22"/>
          <w:lang w:val="ru-RU"/>
        </w:rPr>
        <w:t>1</w:t>
      </w:r>
      <w:r w:rsidR="00805BA0">
        <w:rPr>
          <w:rFonts w:ascii="Arial" w:hAnsi="Arial" w:cs="Arial"/>
          <w:sz w:val="22"/>
          <w:szCs w:val="22"/>
          <w:lang w:val="ru-RU"/>
        </w:rPr>
        <w:t>.</w:t>
      </w:r>
      <w:r w:rsidR="00A02D22">
        <w:rPr>
          <w:rFonts w:ascii="Arial" w:hAnsi="Arial" w:cs="Arial"/>
          <w:sz w:val="22"/>
          <w:szCs w:val="22"/>
          <w:lang w:val="ru-RU"/>
        </w:rPr>
        <w:t>2</w:t>
      </w:r>
    </w:p>
    <w:p w14:paraId="25AF92EF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5BA4A826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56D3A507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106ED49D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06DF4110" w14:textId="77777777" w:rsidR="00783234" w:rsidRPr="000651CE" w:rsidRDefault="00783234" w:rsidP="00783234">
      <w:pPr>
        <w:pStyle w:val="Iauiue"/>
        <w:jc w:val="center"/>
        <w:rPr>
          <w:rFonts w:ascii="Arial" w:hAnsi="Arial" w:cs="Arial"/>
          <w:sz w:val="22"/>
          <w:szCs w:val="22"/>
          <w:lang w:val="ru-RU"/>
        </w:rPr>
      </w:pPr>
    </w:p>
    <w:p w14:paraId="3DCFB4DD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645A6903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7B7B730D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49F9A731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098FEB2E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713DF828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71661C6D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755D7236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1CF3821F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44D3A685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06A80C32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77E87F66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2D6C76D3" w14:textId="77777777" w:rsidR="00783234" w:rsidRPr="000651CE" w:rsidRDefault="00783234" w:rsidP="00783234">
      <w:pPr>
        <w:jc w:val="center"/>
        <w:rPr>
          <w:rFonts w:ascii="Arial" w:hAnsi="Arial" w:cs="Arial"/>
          <w:szCs w:val="22"/>
        </w:rPr>
      </w:pPr>
    </w:p>
    <w:p w14:paraId="35173F6A" w14:textId="3A5A796A" w:rsidR="00783234" w:rsidRDefault="00783234" w:rsidP="00783234">
      <w:pPr>
        <w:jc w:val="center"/>
        <w:rPr>
          <w:rFonts w:ascii="Arial" w:hAnsi="Arial" w:cs="Arial"/>
          <w:szCs w:val="22"/>
        </w:rPr>
      </w:pPr>
    </w:p>
    <w:p w14:paraId="3BF0A3DC" w14:textId="19CB0C49" w:rsidR="00134135" w:rsidRDefault="00134135" w:rsidP="00783234">
      <w:pPr>
        <w:jc w:val="center"/>
        <w:rPr>
          <w:rFonts w:ascii="Arial" w:hAnsi="Arial" w:cs="Arial"/>
          <w:szCs w:val="22"/>
        </w:rPr>
      </w:pPr>
    </w:p>
    <w:p w14:paraId="1DA30C70" w14:textId="1320D5D8" w:rsidR="00134135" w:rsidRDefault="00134135" w:rsidP="00783234">
      <w:pPr>
        <w:jc w:val="center"/>
        <w:rPr>
          <w:rFonts w:ascii="Arial" w:hAnsi="Arial" w:cs="Arial"/>
          <w:szCs w:val="22"/>
        </w:rPr>
      </w:pPr>
    </w:p>
    <w:p w14:paraId="6DB878F0" w14:textId="77777777" w:rsidR="00134135" w:rsidRPr="000651CE" w:rsidRDefault="00134135" w:rsidP="00783234">
      <w:pPr>
        <w:jc w:val="center"/>
        <w:rPr>
          <w:rFonts w:ascii="Arial" w:hAnsi="Arial" w:cs="Arial"/>
          <w:szCs w:val="22"/>
        </w:rPr>
      </w:pPr>
    </w:p>
    <w:p w14:paraId="57E89947" w14:textId="77777777" w:rsidR="00783234" w:rsidRPr="007F3A86" w:rsidRDefault="00783234" w:rsidP="00783234">
      <w:pPr>
        <w:jc w:val="center"/>
        <w:rPr>
          <w:rFonts w:ascii="Arial" w:hAnsi="Arial" w:cs="Arial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386"/>
        <w:gridCol w:w="2551"/>
      </w:tblGrid>
      <w:tr w:rsidR="00025DC6" w:rsidRPr="007F3A86" w14:paraId="54171078" w14:textId="77777777" w:rsidTr="000651CE">
        <w:trPr>
          <w:trHeight w:val="340"/>
          <w:jc w:val="center"/>
        </w:trPr>
        <w:tc>
          <w:tcPr>
            <w:tcW w:w="1701" w:type="dxa"/>
            <w:vAlign w:val="center"/>
          </w:tcPr>
          <w:p w14:paraId="114D157C" w14:textId="77777777" w:rsidR="00025DC6" w:rsidRPr="007F3A86" w:rsidRDefault="00025DC6" w:rsidP="000651CE">
            <w:pPr>
              <w:jc w:val="left"/>
              <w:rPr>
                <w:rFonts w:ascii="Arial" w:hAnsi="Arial" w:cs="Arial"/>
                <w:szCs w:val="22"/>
              </w:rPr>
            </w:pPr>
            <w:r w:rsidRPr="007F3A86">
              <w:rPr>
                <w:rFonts w:ascii="Arial" w:hAnsi="Arial" w:cs="Arial"/>
                <w:iCs/>
                <w:szCs w:val="22"/>
              </w:rPr>
              <w:t>Разработано:</w:t>
            </w:r>
          </w:p>
        </w:tc>
        <w:tc>
          <w:tcPr>
            <w:tcW w:w="5386" w:type="dxa"/>
            <w:vAlign w:val="center"/>
          </w:tcPr>
          <w:p w14:paraId="553DDD9C" w14:textId="741F0EDD" w:rsidR="00025DC6" w:rsidRPr="007F3A86" w:rsidRDefault="00AA1378" w:rsidP="000651CE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Червонный Станислав</w:t>
            </w:r>
            <w:r w:rsidR="006D7D5F">
              <w:rPr>
                <w:rFonts w:ascii="Arial" w:hAnsi="Arial" w:cs="Arial"/>
                <w:iCs/>
                <w:szCs w:val="22"/>
              </w:rPr>
              <w:t xml:space="preserve"> Олегович</w:t>
            </w:r>
          </w:p>
        </w:tc>
        <w:tc>
          <w:tcPr>
            <w:tcW w:w="2551" w:type="dxa"/>
            <w:vAlign w:val="center"/>
          </w:tcPr>
          <w:p w14:paraId="416B7FEA" w14:textId="65D0A242" w:rsidR="00025DC6" w:rsidRPr="006D7D5F" w:rsidRDefault="00F95AC4" w:rsidP="006D7D5F">
            <w:pPr>
              <w:jc w:val="center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15</w:t>
            </w:r>
            <w:r w:rsidR="006D7D5F" w:rsidRPr="006D7D5F">
              <w:rPr>
                <w:rFonts w:ascii="Arial" w:hAnsi="Arial" w:cs="Arial"/>
                <w:iCs/>
                <w:szCs w:val="22"/>
              </w:rPr>
              <w:t>.0</w:t>
            </w:r>
            <w:r>
              <w:rPr>
                <w:rFonts w:ascii="Arial" w:hAnsi="Arial" w:cs="Arial"/>
                <w:iCs/>
                <w:szCs w:val="22"/>
              </w:rPr>
              <w:t>2</w:t>
            </w:r>
            <w:r w:rsidR="006D7D5F" w:rsidRPr="006D7D5F">
              <w:rPr>
                <w:rFonts w:ascii="Arial" w:hAnsi="Arial" w:cs="Arial"/>
                <w:iCs/>
                <w:szCs w:val="22"/>
              </w:rPr>
              <w:t>.20</w:t>
            </w:r>
            <w:r w:rsidR="00111B58">
              <w:rPr>
                <w:rFonts w:ascii="Arial" w:hAnsi="Arial" w:cs="Arial"/>
                <w:iCs/>
                <w:szCs w:val="22"/>
              </w:rPr>
              <w:t>2</w:t>
            </w:r>
            <w:r w:rsidR="00A02D22">
              <w:rPr>
                <w:rFonts w:ascii="Arial" w:hAnsi="Arial" w:cs="Arial"/>
                <w:iCs/>
                <w:szCs w:val="22"/>
              </w:rPr>
              <w:t>3</w:t>
            </w:r>
          </w:p>
        </w:tc>
      </w:tr>
    </w:tbl>
    <w:p w14:paraId="0D5848A1" w14:textId="77777777" w:rsidR="000E2295" w:rsidRPr="000651CE" w:rsidRDefault="00783234" w:rsidP="00783234">
      <w:pPr>
        <w:pStyle w:val="Heading0"/>
        <w:spacing w:after="360"/>
        <w:rPr>
          <w:rFonts w:ascii="Arial" w:hAnsi="Arial" w:cs="Arial"/>
          <w:szCs w:val="22"/>
          <w:lang w:val="ru-RU"/>
        </w:rPr>
      </w:pPr>
      <w:r w:rsidRPr="000651CE">
        <w:rPr>
          <w:rFonts w:ascii="Arial" w:hAnsi="Arial" w:cs="Arial"/>
          <w:b w:val="0"/>
          <w:sz w:val="22"/>
          <w:szCs w:val="22"/>
          <w:lang w:val="ru-RU"/>
        </w:rPr>
        <w:br w:type="page"/>
      </w:r>
      <w:r w:rsidRPr="000651CE">
        <w:rPr>
          <w:rFonts w:ascii="Arial" w:hAnsi="Arial" w:cs="Arial"/>
          <w:szCs w:val="22"/>
          <w:lang w:val="ru-RU"/>
        </w:rPr>
        <w:lastRenderedPageBreak/>
        <w:t>С</w:t>
      </w:r>
      <w:r w:rsidR="003B563A" w:rsidRPr="000651CE">
        <w:rPr>
          <w:rFonts w:ascii="Arial" w:hAnsi="Arial" w:cs="Arial"/>
          <w:caps w:val="0"/>
          <w:szCs w:val="22"/>
          <w:lang w:val="ru-RU"/>
        </w:rPr>
        <w:t>одержание</w:t>
      </w:r>
    </w:p>
    <w:p w14:paraId="175FE7F0" w14:textId="4137ABF4" w:rsidR="00E961F3" w:rsidRDefault="003D43BE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"1-1" \h \z \u </w:instrText>
      </w:r>
      <w:r>
        <w:rPr>
          <w:rFonts w:cs="Arial"/>
        </w:rPr>
        <w:fldChar w:fldCharType="separate"/>
      </w:r>
      <w:hyperlink w:anchor="_Toc124946270" w:history="1">
        <w:r w:rsidR="00E961F3" w:rsidRPr="00E971E6">
          <w:rPr>
            <w:rStyle w:val="a3"/>
            <w:rFonts w:cs="Arial"/>
            <w:noProof/>
          </w:rPr>
          <w:t>1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Назначение и область применения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_Toc124946270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3</w:t>
        </w:r>
        <w:r w:rsidR="00E961F3">
          <w:rPr>
            <w:noProof/>
            <w:webHidden/>
          </w:rPr>
          <w:fldChar w:fldCharType="end"/>
        </w:r>
      </w:hyperlink>
    </w:p>
    <w:p w14:paraId="5551B355" w14:textId="32EB5964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1" w:history="1">
        <w:r w:rsidR="00E961F3" w:rsidRPr="00E971E6">
          <w:rPr>
            <w:rStyle w:val="a3"/>
            <w:rFonts w:cs="Arial"/>
            <w:noProof/>
          </w:rPr>
          <w:t>2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Термины и сокращения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_Toc124946271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3</w:t>
        </w:r>
        <w:r w:rsidR="00E961F3">
          <w:rPr>
            <w:noProof/>
            <w:webHidden/>
          </w:rPr>
          <w:fldChar w:fldCharType="end"/>
        </w:r>
      </w:hyperlink>
    </w:p>
    <w:p w14:paraId="3A59B938" w14:textId="2A129CFB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2" w:history="1">
        <w:r w:rsidR="00E961F3" w:rsidRPr="00E971E6">
          <w:rPr>
            <w:rStyle w:val="a3"/>
            <w:rFonts w:cs="Arial"/>
            <w:noProof/>
          </w:rPr>
          <w:t>3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Общие положения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_Toc124946272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4</w:t>
        </w:r>
        <w:r w:rsidR="00E961F3">
          <w:rPr>
            <w:noProof/>
            <w:webHidden/>
          </w:rPr>
          <w:fldChar w:fldCharType="end"/>
        </w:r>
      </w:hyperlink>
    </w:p>
    <w:p w14:paraId="1F235E0E" w14:textId="18504C5D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3" w:history="1">
        <w:r w:rsidR="00E961F3" w:rsidRPr="00E971E6">
          <w:rPr>
            <w:rStyle w:val="a3"/>
            <w:rFonts w:cs="Arial"/>
            <w:noProof/>
          </w:rPr>
          <w:t>4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Область деятельности СУИБ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_Toc124946273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4</w:t>
        </w:r>
        <w:r w:rsidR="00E961F3">
          <w:rPr>
            <w:noProof/>
            <w:webHidden/>
          </w:rPr>
          <w:fldChar w:fldCharType="end"/>
        </w:r>
      </w:hyperlink>
    </w:p>
    <w:p w14:paraId="2ADC0838" w14:textId="0CC290EE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4" w:history="1">
        <w:r w:rsidR="00E961F3" w:rsidRPr="00E971E6">
          <w:rPr>
            <w:rStyle w:val="a3"/>
            <w:rFonts w:cs="Arial"/>
            <w:noProof/>
          </w:rPr>
          <w:t>5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Цели и задачи СУИБ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_Toc124946274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4</w:t>
        </w:r>
        <w:r w:rsidR="00E961F3">
          <w:rPr>
            <w:noProof/>
            <w:webHidden/>
          </w:rPr>
          <w:fldChar w:fldCharType="end"/>
        </w:r>
      </w:hyperlink>
    </w:p>
    <w:p w14:paraId="56340A9C" w14:textId="048C931B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5" w:history="1">
        <w:r w:rsidR="00E961F3" w:rsidRPr="00E971E6">
          <w:rPr>
            <w:rStyle w:val="a3"/>
            <w:rFonts w:cs="Arial"/>
            <w:noProof/>
          </w:rPr>
          <w:t>6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Принципы СУИБ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_Toc124946275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5</w:t>
        </w:r>
        <w:r w:rsidR="00E961F3">
          <w:rPr>
            <w:noProof/>
            <w:webHidden/>
          </w:rPr>
          <w:fldChar w:fldCharType="end"/>
        </w:r>
      </w:hyperlink>
    </w:p>
    <w:p w14:paraId="2587DA57" w14:textId="1BFD24A3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6" w:history="1">
        <w:r w:rsidR="00E961F3" w:rsidRPr="00E971E6">
          <w:rPr>
            <w:rStyle w:val="a3"/>
            <w:rFonts w:cs="Arial"/>
            <w:noProof/>
          </w:rPr>
          <w:t>7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Стратегическое управление СУИБ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_Toc124946276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6</w:t>
        </w:r>
        <w:r w:rsidR="00E961F3">
          <w:rPr>
            <w:noProof/>
            <w:webHidden/>
          </w:rPr>
          <w:fldChar w:fldCharType="end"/>
        </w:r>
      </w:hyperlink>
    </w:p>
    <w:p w14:paraId="67D00303" w14:textId="356D009A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7" w:history="1">
        <w:r w:rsidR="00E961F3" w:rsidRPr="00E971E6">
          <w:rPr>
            <w:rStyle w:val="a3"/>
            <w:rFonts w:cs="Arial"/>
            <w:noProof/>
          </w:rPr>
          <w:t>8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Определение ролей и ответственности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_Toc124946277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6</w:t>
        </w:r>
        <w:r w:rsidR="00E961F3">
          <w:rPr>
            <w:noProof/>
            <w:webHidden/>
          </w:rPr>
          <w:fldChar w:fldCharType="end"/>
        </w:r>
      </w:hyperlink>
    </w:p>
    <w:p w14:paraId="321067E7" w14:textId="57EE929C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8" w:history="1">
        <w:r w:rsidR="00E961F3" w:rsidRPr="00E971E6">
          <w:rPr>
            <w:rStyle w:val="a3"/>
            <w:rFonts w:cs="Arial"/>
            <w:noProof/>
          </w:rPr>
          <w:t>9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Управление рисками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_Toc124946278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6</w:t>
        </w:r>
        <w:r w:rsidR="00E961F3">
          <w:rPr>
            <w:noProof/>
            <w:webHidden/>
          </w:rPr>
          <w:fldChar w:fldCharType="end"/>
        </w:r>
      </w:hyperlink>
    </w:p>
    <w:p w14:paraId="3A6ECC47" w14:textId="122D7DEB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79" w:history="1">
        <w:r w:rsidR="00E961F3" w:rsidRPr="00E971E6">
          <w:rPr>
            <w:rStyle w:val="a3"/>
            <w:rFonts w:cs="Arial"/>
            <w:noProof/>
          </w:rPr>
          <w:t>10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Управление документацией СУИБ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_Toc124946279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6</w:t>
        </w:r>
        <w:r w:rsidR="00E961F3">
          <w:rPr>
            <w:noProof/>
            <w:webHidden/>
          </w:rPr>
          <w:fldChar w:fldCharType="end"/>
        </w:r>
      </w:hyperlink>
    </w:p>
    <w:p w14:paraId="479FA4F2" w14:textId="4004C911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0" w:history="1">
        <w:r w:rsidR="00E961F3" w:rsidRPr="00E971E6">
          <w:rPr>
            <w:rStyle w:val="a3"/>
            <w:rFonts w:cs="Arial"/>
            <w:noProof/>
          </w:rPr>
          <w:t>11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Обучение персонала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_Toc124946280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6</w:t>
        </w:r>
        <w:r w:rsidR="00E961F3">
          <w:rPr>
            <w:noProof/>
            <w:webHidden/>
          </w:rPr>
          <w:fldChar w:fldCharType="end"/>
        </w:r>
      </w:hyperlink>
    </w:p>
    <w:p w14:paraId="5287B9FF" w14:textId="6F40B7A8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1" w:history="1">
        <w:r w:rsidR="00E961F3" w:rsidRPr="00E971E6">
          <w:rPr>
            <w:rStyle w:val="a3"/>
            <w:rFonts w:cs="Arial"/>
            <w:noProof/>
          </w:rPr>
          <w:t>12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Организация работы со сторонними организациями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_Toc124946281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7</w:t>
        </w:r>
        <w:r w:rsidR="00E961F3">
          <w:rPr>
            <w:noProof/>
            <w:webHidden/>
          </w:rPr>
          <w:fldChar w:fldCharType="end"/>
        </w:r>
      </w:hyperlink>
    </w:p>
    <w:p w14:paraId="3BF73C8F" w14:textId="14FEB5F1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2" w:history="1">
        <w:r w:rsidR="00E961F3" w:rsidRPr="00E971E6">
          <w:rPr>
            <w:rStyle w:val="a3"/>
            <w:rFonts w:cs="Arial"/>
            <w:noProof/>
          </w:rPr>
          <w:t>13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Внутренние аудиты 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_Toc124946282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7</w:t>
        </w:r>
        <w:r w:rsidR="00E961F3">
          <w:rPr>
            <w:noProof/>
            <w:webHidden/>
          </w:rPr>
          <w:fldChar w:fldCharType="end"/>
        </w:r>
      </w:hyperlink>
    </w:p>
    <w:p w14:paraId="16DB1A63" w14:textId="41D18408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3" w:history="1">
        <w:r w:rsidR="00E961F3" w:rsidRPr="00E971E6">
          <w:rPr>
            <w:rStyle w:val="a3"/>
            <w:rFonts w:cs="Arial"/>
            <w:noProof/>
          </w:rPr>
          <w:t>14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Мониторинг, анализ эффективности и совершенствование процессов СУИБ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_Toc124946283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7</w:t>
        </w:r>
        <w:r w:rsidR="00E961F3">
          <w:rPr>
            <w:noProof/>
            <w:webHidden/>
          </w:rPr>
          <w:fldChar w:fldCharType="end"/>
        </w:r>
      </w:hyperlink>
    </w:p>
    <w:p w14:paraId="6E8FF2AC" w14:textId="4DB8D0A9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4" w:history="1">
        <w:r w:rsidR="00E961F3" w:rsidRPr="00E971E6">
          <w:rPr>
            <w:rStyle w:val="a3"/>
            <w:rFonts w:cs="Arial"/>
            <w:noProof/>
          </w:rPr>
          <w:t>15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Соответствие требованиям законодательства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_Toc124946284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8</w:t>
        </w:r>
        <w:r w:rsidR="00E961F3">
          <w:rPr>
            <w:noProof/>
            <w:webHidden/>
          </w:rPr>
          <w:fldChar w:fldCharType="end"/>
        </w:r>
      </w:hyperlink>
    </w:p>
    <w:p w14:paraId="235D9EDB" w14:textId="360F1D8D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5" w:history="1">
        <w:r w:rsidR="00E961F3" w:rsidRPr="00E971E6">
          <w:rPr>
            <w:rStyle w:val="a3"/>
            <w:rFonts w:cs="Arial"/>
            <w:noProof/>
          </w:rPr>
          <w:t>16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Порядок внесения изменений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_Toc124946285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8</w:t>
        </w:r>
        <w:r w:rsidR="00E961F3">
          <w:rPr>
            <w:noProof/>
            <w:webHidden/>
          </w:rPr>
          <w:fldChar w:fldCharType="end"/>
        </w:r>
      </w:hyperlink>
    </w:p>
    <w:p w14:paraId="59A40076" w14:textId="295AB36B" w:rsidR="00E961F3" w:rsidRDefault="00DA1DEB">
      <w:pPr>
        <w:pStyle w:val="10"/>
        <w:rPr>
          <w:rFonts w:asciiTheme="minorHAnsi" w:eastAsiaTheme="minorEastAsia" w:hAnsiTheme="minorHAnsi" w:cstheme="minorBidi"/>
          <w:noProof/>
          <w:lang w:eastAsia="ru-RU"/>
        </w:rPr>
      </w:pPr>
      <w:hyperlink w:anchor="_Toc124946286" w:history="1">
        <w:r w:rsidR="00E961F3" w:rsidRPr="00E971E6">
          <w:rPr>
            <w:rStyle w:val="a3"/>
            <w:rFonts w:cs="Arial"/>
            <w:noProof/>
          </w:rPr>
          <w:t>17</w:t>
        </w:r>
        <w:r w:rsidR="00E961F3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961F3" w:rsidRPr="00E971E6">
          <w:rPr>
            <w:rStyle w:val="a3"/>
            <w:rFonts w:cs="Arial"/>
            <w:noProof/>
          </w:rPr>
          <w:t>Контроль за исполнением Политики</w:t>
        </w:r>
        <w:r w:rsidR="00E961F3">
          <w:rPr>
            <w:noProof/>
            <w:webHidden/>
          </w:rPr>
          <w:tab/>
        </w:r>
        <w:r w:rsidR="00E961F3">
          <w:rPr>
            <w:noProof/>
            <w:webHidden/>
          </w:rPr>
          <w:fldChar w:fldCharType="begin"/>
        </w:r>
        <w:r w:rsidR="00E961F3">
          <w:rPr>
            <w:noProof/>
            <w:webHidden/>
          </w:rPr>
          <w:instrText xml:space="preserve"> PAGEREF _Toc124946286 \h </w:instrText>
        </w:r>
        <w:r w:rsidR="00E961F3">
          <w:rPr>
            <w:noProof/>
            <w:webHidden/>
          </w:rPr>
        </w:r>
        <w:r w:rsidR="00E961F3">
          <w:rPr>
            <w:noProof/>
            <w:webHidden/>
          </w:rPr>
          <w:fldChar w:fldCharType="separate"/>
        </w:r>
        <w:r w:rsidR="00E961F3">
          <w:rPr>
            <w:noProof/>
            <w:webHidden/>
          </w:rPr>
          <w:t>8</w:t>
        </w:r>
        <w:r w:rsidR="00E961F3">
          <w:rPr>
            <w:noProof/>
            <w:webHidden/>
          </w:rPr>
          <w:fldChar w:fldCharType="end"/>
        </w:r>
      </w:hyperlink>
    </w:p>
    <w:p w14:paraId="1031098E" w14:textId="03B2A4F5" w:rsidR="00E92437" w:rsidRPr="000651CE" w:rsidRDefault="003D43BE" w:rsidP="000651CE">
      <w:pPr>
        <w:tabs>
          <w:tab w:val="right" w:leader="dot" w:pos="935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en-US"/>
        </w:rPr>
        <w:fldChar w:fldCharType="end"/>
      </w:r>
    </w:p>
    <w:p w14:paraId="44484C80" w14:textId="77777777" w:rsidR="00E92437" w:rsidRPr="00134135" w:rsidRDefault="00E92437" w:rsidP="00E92437">
      <w:pPr>
        <w:pStyle w:val="aa"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firstLine="720"/>
        <w:outlineLvl w:val="0"/>
        <w:rPr>
          <w:rFonts w:ascii="Arial" w:hAnsi="Arial" w:cs="Arial"/>
          <w:szCs w:val="28"/>
        </w:rPr>
      </w:pPr>
      <w:r w:rsidRPr="000651CE">
        <w:rPr>
          <w:rFonts w:ascii="Arial" w:hAnsi="Arial" w:cs="Arial"/>
          <w:sz w:val="22"/>
          <w:szCs w:val="22"/>
        </w:rPr>
        <w:br w:type="page"/>
      </w:r>
      <w:bookmarkStart w:id="0" w:name="_Toc211184329"/>
      <w:bookmarkStart w:id="1" w:name="_Toc212472201"/>
      <w:bookmarkStart w:id="2" w:name="_Toc212473761"/>
      <w:bookmarkStart w:id="3" w:name="_Toc212572765"/>
      <w:bookmarkStart w:id="4" w:name="_Toc262552038"/>
      <w:bookmarkStart w:id="5" w:name="_Toc124946270"/>
      <w:r w:rsidRPr="00134135">
        <w:rPr>
          <w:rFonts w:ascii="Arial" w:hAnsi="Arial" w:cs="Arial"/>
          <w:szCs w:val="28"/>
        </w:rPr>
        <w:lastRenderedPageBreak/>
        <w:t>Назначение и область применения</w:t>
      </w:r>
      <w:bookmarkEnd w:id="0"/>
      <w:bookmarkEnd w:id="1"/>
      <w:bookmarkEnd w:id="2"/>
      <w:bookmarkEnd w:id="3"/>
      <w:bookmarkEnd w:id="4"/>
      <w:bookmarkEnd w:id="5"/>
    </w:p>
    <w:p w14:paraId="680461CE" w14:textId="0D8B321F" w:rsidR="00386F05" w:rsidRPr="00386F05" w:rsidRDefault="00386F05" w:rsidP="00386F05">
      <w:pPr>
        <w:pStyle w:val="L"/>
        <w:spacing w:line="240" w:lineRule="auto"/>
        <w:jc w:val="both"/>
        <w:rPr>
          <w:rFonts w:cs="Arial"/>
          <w:sz w:val="22"/>
          <w:szCs w:val="22"/>
        </w:rPr>
      </w:pPr>
      <w:bookmarkStart w:id="6" w:name="_Toc310526413"/>
      <w:r w:rsidRPr="00386F05">
        <w:rPr>
          <w:rFonts w:cs="Arial"/>
          <w:sz w:val="22"/>
          <w:szCs w:val="22"/>
        </w:rPr>
        <w:t>Настоящая Политика системы управления информационной безопасностью (далее – Политика) устанавливает общие требования к процессам и системе управления информационной безопасностью (далее – СУИБ) ООО «Евр</w:t>
      </w:r>
      <w:r w:rsidR="00111B58">
        <w:rPr>
          <w:rFonts w:cs="Arial"/>
          <w:sz w:val="22"/>
          <w:szCs w:val="22"/>
        </w:rPr>
        <w:t>азия</w:t>
      </w:r>
      <w:r w:rsidRPr="00386F05">
        <w:rPr>
          <w:rFonts w:cs="Arial"/>
          <w:sz w:val="22"/>
          <w:szCs w:val="22"/>
        </w:rPr>
        <w:t xml:space="preserve"> Ассистанс» (далее – Компания) в целом, а также определяет основные принципы и подходы к обеспечению информационной безопасности (далее – ИБ).</w:t>
      </w:r>
      <w:bookmarkEnd w:id="6"/>
    </w:p>
    <w:p w14:paraId="1DFF58F5" w14:textId="19345A90" w:rsidR="00386F05" w:rsidRPr="00386F05" w:rsidRDefault="00386F05" w:rsidP="00386F05">
      <w:pPr>
        <w:ind w:firstLine="709"/>
        <w:rPr>
          <w:rFonts w:ascii="Arial" w:hAnsi="Arial" w:cs="Arial"/>
          <w:szCs w:val="22"/>
        </w:rPr>
      </w:pPr>
      <w:r w:rsidRPr="00386F05">
        <w:rPr>
          <w:rFonts w:ascii="Arial" w:hAnsi="Arial" w:cs="Arial"/>
          <w:szCs w:val="22"/>
        </w:rPr>
        <w:t>Требования настоящей Политики являются обязательными для исполнения работниками всех структурных подразделений Компании, подрядчиков и контрагентов, допущенных к активам Компании</w:t>
      </w:r>
    </w:p>
    <w:p w14:paraId="0882F286" w14:textId="77777777" w:rsidR="00386F05" w:rsidRPr="00386F05" w:rsidRDefault="00386F05" w:rsidP="00386F05">
      <w:pPr>
        <w:ind w:right="-57"/>
        <w:rPr>
          <w:rFonts w:ascii="Arial" w:hAnsi="Arial" w:cs="Arial"/>
          <w:szCs w:val="22"/>
        </w:rPr>
      </w:pPr>
    </w:p>
    <w:p w14:paraId="4762B303" w14:textId="6105C412" w:rsidR="00F27558" w:rsidRPr="00134135" w:rsidRDefault="006D25A8" w:rsidP="00F27558">
      <w:pPr>
        <w:pStyle w:val="aa"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firstLine="720"/>
        <w:outlineLvl w:val="0"/>
        <w:rPr>
          <w:rFonts w:ascii="Arial" w:hAnsi="Arial" w:cs="Arial"/>
          <w:szCs w:val="28"/>
        </w:rPr>
      </w:pPr>
      <w:bookmarkStart w:id="7" w:name="_Toc124946271"/>
      <w:r w:rsidRPr="00134135">
        <w:rPr>
          <w:rFonts w:ascii="Arial" w:hAnsi="Arial" w:cs="Arial"/>
          <w:szCs w:val="28"/>
        </w:rPr>
        <w:t>Термины и сокращения</w:t>
      </w:r>
      <w:bookmarkEnd w:id="7"/>
    </w:p>
    <w:p w14:paraId="6C9A1CAA" w14:textId="62F848DE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eastAsiaTheme="minorHAnsi" w:hAnsi="Arial" w:cs="Arial"/>
          <w:szCs w:val="22"/>
        </w:rPr>
        <w:t>В н</w:t>
      </w:r>
      <w:r w:rsidRPr="00A24A69">
        <w:rPr>
          <w:rFonts w:ascii="Arial" w:hAnsi="Arial" w:cs="Arial"/>
          <w:szCs w:val="22"/>
        </w:rPr>
        <w:t xml:space="preserve">астоящей </w:t>
      </w:r>
      <w:r>
        <w:rPr>
          <w:rFonts w:ascii="Arial" w:hAnsi="Arial" w:cs="Arial"/>
          <w:szCs w:val="22"/>
        </w:rPr>
        <w:t>Политике</w:t>
      </w:r>
      <w:r w:rsidRPr="00A24A69">
        <w:rPr>
          <w:rFonts w:ascii="Arial" w:hAnsi="Arial" w:cs="Arial"/>
          <w:szCs w:val="22"/>
        </w:rPr>
        <w:t xml:space="preserve"> используются следующие термины с соответствующими определениями:</w:t>
      </w:r>
    </w:p>
    <w:p w14:paraId="1B77BB04" w14:textId="7955753B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«актив» – все, что имеет ценность для </w:t>
      </w:r>
      <w:r>
        <w:rPr>
          <w:rFonts w:ascii="Arial" w:hAnsi="Arial" w:cs="Arial"/>
          <w:szCs w:val="22"/>
        </w:rPr>
        <w:t>Компании</w:t>
      </w:r>
      <w:r w:rsidRPr="00A24A69">
        <w:rPr>
          <w:rFonts w:ascii="Arial" w:hAnsi="Arial" w:cs="Arial"/>
          <w:szCs w:val="22"/>
        </w:rPr>
        <w:t xml:space="preserve">; к активам относятся: информация, информационные системы (включая их отдельные компоненты, такие как программное обеспечение, оборудование, услуги, предоставляемые третьими лицами), работники </w:t>
      </w:r>
      <w:r>
        <w:rPr>
          <w:rFonts w:ascii="Arial" w:hAnsi="Arial" w:cs="Arial"/>
          <w:szCs w:val="22"/>
        </w:rPr>
        <w:t>Компании</w:t>
      </w:r>
      <w:r w:rsidRPr="00A24A69">
        <w:rPr>
          <w:rFonts w:ascii="Arial" w:hAnsi="Arial" w:cs="Arial"/>
          <w:szCs w:val="22"/>
        </w:rPr>
        <w:t xml:space="preserve"> и т. д.;  </w:t>
      </w:r>
    </w:p>
    <w:p w14:paraId="5B4E4FB5" w14:textId="77777777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«владелец актива» – работник </w:t>
      </w:r>
      <w:r>
        <w:rPr>
          <w:rFonts w:ascii="Arial" w:hAnsi="Arial" w:cs="Arial"/>
          <w:szCs w:val="22"/>
        </w:rPr>
        <w:t>Компании</w:t>
      </w:r>
      <w:r w:rsidRPr="00A24A69">
        <w:rPr>
          <w:rFonts w:ascii="Arial" w:hAnsi="Arial" w:cs="Arial"/>
          <w:szCs w:val="22"/>
        </w:rPr>
        <w:t xml:space="preserve">, уполномоченный управлять созданием, разработкой, поддержанием, использованием и защитой активов; </w:t>
      </w:r>
    </w:p>
    <w:p w14:paraId="5DAF83E0" w14:textId="3D7A31D9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«владелец процесса» – работник </w:t>
      </w:r>
      <w:r>
        <w:rPr>
          <w:rFonts w:ascii="Arial" w:hAnsi="Arial" w:cs="Arial"/>
          <w:szCs w:val="22"/>
        </w:rPr>
        <w:t>Компании</w:t>
      </w:r>
      <w:r w:rsidRPr="00A24A69">
        <w:rPr>
          <w:rFonts w:ascii="Arial" w:hAnsi="Arial" w:cs="Arial"/>
          <w:szCs w:val="22"/>
        </w:rPr>
        <w:t xml:space="preserve">, имеющий в своем распоряжении ресурсы, необходимые для выполнения процесса, и несущий ответственность за соблюдение правил выполнения и результат процесса;  </w:t>
      </w:r>
    </w:p>
    <w:p w14:paraId="31630CC8" w14:textId="77777777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«доступность» – свойство актива, при котором субъекты, имеющие право доступа, могут реализовывать его беспрепятственно; </w:t>
      </w:r>
    </w:p>
    <w:p w14:paraId="2C0537A4" w14:textId="13D72D53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 «информационная безопасность» – сохранение конфиденциальности, целостности и доступности информации; </w:t>
      </w:r>
    </w:p>
    <w:p w14:paraId="5F346B43" w14:textId="77777777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«информационная система» – совокупность содержащейся в базах данных информации и обеспечивающих ее обработку информационных технологий и технических средств; </w:t>
      </w:r>
    </w:p>
    <w:p w14:paraId="7903DDA0" w14:textId="77777777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«информация» – сведения (сообщения, данные) независимо от формы их представления; </w:t>
      </w:r>
    </w:p>
    <w:p w14:paraId="245A3FBC" w14:textId="77777777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«ИТ-инфраструктура» – все аппаратное и программное обеспечение, сети, инженерное обеспечение и т. п., необходимые для разработки, тестирования, предоставления, мониторинга, контроля или поддержки ИТ-услуг. Термин ИТ-инфраструктура включает в себя все компоненты информационных технологий, но не включает связанные с ними процессы и документацию, работников </w:t>
      </w:r>
      <w:r>
        <w:rPr>
          <w:rFonts w:ascii="Arial" w:hAnsi="Arial" w:cs="Arial"/>
          <w:szCs w:val="22"/>
        </w:rPr>
        <w:t>Компании</w:t>
      </w:r>
      <w:r w:rsidRPr="00A24A69">
        <w:rPr>
          <w:rFonts w:ascii="Arial" w:hAnsi="Arial" w:cs="Arial"/>
          <w:szCs w:val="22"/>
        </w:rPr>
        <w:t xml:space="preserve"> и третьих лиц; </w:t>
      </w:r>
    </w:p>
    <w:p w14:paraId="354BC579" w14:textId="77777777" w:rsidR="00134135" w:rsidRPr="00A24A69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«конфиденциальность» – свойство информации быть недоступной или закрытой для неавторизованных лиц, сущностей или процессов; </w:t>
      </w:r>
    </w:p>
    <w:p w14:paraId="417692E1" w14:textId="62E3AC3C" w:rsidR="00134135" w:rsidRPr="0057354E" w:rsidRDefault="00134135" w:rsidP="00134135">
      <w:pPr>
        <w:ind w:firstLine="709"/>
        <w:rPr>
          <w:rFonts w:ascii="Arial" w:hAnsi="Arial" w:cs="Arial"/>
          <w:szCs w:val="22"/>
        </w:rPr>
      </w:pPr>
      <w:r w:rsidRPr="00A24A69">
        <w:rPr>
          <w:rFonts w:ascii="Arial" w:hAnsi="Arial" w:cs="Arial"/>
          <w:szCs w:val="22"/>
        </w:rPr>
        <w:t xml:space="preserve"> </w:t>
      </w:r>
      <w:r w:rsidRPr="0057354E">
        <w:rPr>
          <w:rFonts w:ascii="Arial" w:hAnsi="Arial" w:cs="Arial"/>
          <w:szCs w:val="22"/>
        </w:rPr>
        <w:t xml:space="preserve"> «менеджер</w:t>
      </w:r>
      <w:r>
        <w:rPr>
          <w:rFonts w:ascii="Arial" w:hAnsi="Arial" w:cs="Arial"/>
          <w:szCs w:val="22"/>
        </w:rPr>
        <w:t xml:space="preserve"> по</w:t>
      </w:r>
      <w:r w:rsidRPr="0057354E">
        <w:rPr>
          <w:rFonts w:ascii="Arial" w:hAnsi="Arial" w:cs="Arial"/>
          <w:szCs w:val="22"/>
        </w:rPr>
        <w:t xml:space="preserve"> ИБ» - ответственный за формирование и </w:t>
      </w:r>
      <w:r w:rsidRPr="0057354E">
        <w:rPr>
          <w:rFonts w:ascii="Arial" w:hAnsi="Arial" w:cs="Arial"/>
          <w:spacing w:val="2"/>
          <w:szCs w:val="22"/>
          <w:shd w:val="clear" w:color="auto" w:fill="FFFFFF"/>
        </w:rPr>
        <w:t>реализацию решений определенных задач, направленных на противодействие угрозам информационной безопасности Компании</w:t>
      </w:r>
      <w:r w:rsidRPr="0057354E">
        <w:rPr>
          <w:rFonts w:ascii="Arial" w:hAnsi="Arial" w:cs="Arial"/>
          <w:szCs w:val="22"/>
        </w:rPr>
        <w:t>. Назначается приказом Компании.</w:t>
      </w:r>
    </w:p>
    <w:p w14:paraId="7CEDA3AB" w14:textId="77777777" w:rsidR="00134135" w:rsidRPr="0057354E" w:rsidRDefault="00134135" w:rsidP="00134135">
      <w:pPr>
        <w:ind w:firstLine="709"/>
        <w:rPr>
          <w:rFonts w:ascii="Arial" w:hAnsi="Arial" w:cs="Arial"/>
          <w:szCs w:val="22"/>
        </w:rPr>
      </w:pPr>
      <w:r w:rsidRPr="0057354E">
        <w:rPr>
          <w:rFonts w:ascii="Arial" w:hAnsi="Arial" w:cs="Arial"/>
          <w:szCs w:val="22"/>
        </w:rPr>
        <w:t>В тексте документа использованы следующие сокращения:</w:t>
      </w:r>
    </w:p>
    <w:tbl>
      <w:tblPr>
        <w:tblW w:w="7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0"/>
        <w:gridCol w:w="6095"/>
      </w:tblGrid>
      <w:tr w:rsidR="00134135" w:rsidRPr="006D28FF" w14:paraId="54D1CD83" w14:textId="77777777" w:rsidTr="00852AB1">
        <w:tc>
          <w:tcPr>
            <w:tcW w:w="1310" w:type="dxa"/>
          </w:tcPr>
          <w:p w14:paraId="43ACC078" w14:textId="0FFE1B27" w:rsidR="00134135" w:rsidRDefault="00134135" w:rsidP="00852A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ИБ</w:t>
            </w:r>
          </w:p>
          <w:p w14:paraId="5560A46B" w14:textId="77777777" w:rsidR="00134135" w:rsidRDefault="00134135" w:rsidP="00852A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ИТ</w:t>
            </w:r>
          </w:p>
          <w:p w14:paraId="77907B21" w14:textId="77777777" w:rsidR="00134135" w:rsidRDefault="00134135" w:rsidP="00852A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СУИБ</w:t>
            </w:r>
          </w:p>
          <w:p w14:paraId="5A100913" w14:textId="51EE7C9D" w:rsidR="00134135" w:rsidRDefault="00134135" w:rsidP="00852A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ОД</w:t>
            </w:r>
          </w:p>
          <w:p w14:paraId="3438F605" w14:textId="77777777" w:rsidR="00134135" w:rsidRPr="008843D9" w:rsidRDefault="00134135" w:rsidP="00852AB1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095" w:type="dxa"/>
          </w:tcPr>
          <w:p w14:paraId="0842E8AC" w14:textId="40953D02" w:rsidR="00134135" w:rsidRDefault="00134135" w:rsidP="00852A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Информационная безопасность</w:t>
            </w:r>
          </w:p>
          <w:p w14:paraId="09E4D392" w14:textId="77777777" w:rsidR="00134135" w:rsidRDefault="00134135" w:rsidP="00852A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Информационные технологии</w:t>
            </w:r>
          </w:p>
          <w:p w14:paraId="2A954DA6" w14:textId="77777777" w:rsidR="00134135" w:rsidRDefault="00134135" w:rsidP="00852A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Система управления информационной безопасности</w:t>
            </w:r>
          </w:p>
          <w:p w14:paraId="3CD0A954" w14:textId="209CCC68" w:rsidR="00134135" w:rsidRDefault="00134135" w:rsidP="00852A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Область деятельности</w:t>
            </w:r>
          </w:p>
          <w:p w14:paraId="405D42A0" w14:textId="3576D91D" w:rsidR="00134135" w:rsidRPr="006D28FF" w:rsidRDefault="00134135" w:rsidP="00852AB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5EC638A" w14:textId="2DE37DAC" w:rsidR="000651CE" w:rsidRDefault="000651CE" w:rsidP="000651CE">
      <w:pPr>
        <w:pStyle w:val="Normal1"/>
        <w:ind w:firstLine="0"/>
        <w:rPr>
          <w:rFonts w:ascii="Arial" w:hAnsi="Arial" w:cs="Arial"/>
          <w:sz w:val="22"/>
          <w:szCs w:val="22"/>
        </w:rPr>
      </w:pPr>
    </w:p>
    <w:p w14:paraId="0B58E80F" w14:textId="77777777" w:rsidR="00E7620F" w:rsidRDefault="00E7620F" w:rsidP="000651CE">
      <w:pPr>
        <w:pStyle w:val="Normal1"/>
        <w:ind w:firstLine="0"/>
        <w:rPr>
          <w:rFonts w:ascii="Arial" w:hAnsi="Arial" w:cs="Arial"/>
          <w:sz w:val="22"/>
          <w:szCs w:val="22"/>
        </w:rPr>
      </w:pPr>
    </w:p>
    <w:p w14:paraId="18B38FE9" w14:textId="77777777" w:rsidR="00F27558" w:rsidRPr="00134135" w:rsidRDefault="00BD199A" w:rsidP="00501BBF">
      <w:pPr>
        <w:pStyle w:val="aa"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right="0" w:firstLine="709"/>
        <w:outlineLvl w:val="0"/>
        <w:rPr>
          <w:rFonts w:ascii="Arial" w:hAnsi="Arial" w:cs="Arial"/>
          <w:szCs w:val="28"/>
        </w:rPr>
      </w:pPr>
      <w:bookmarkStart w:id="8" w:name="_Toc124946272"/>
      <w:r w:rsidRPr="00134135">
        <w:rPr>
          <w:rFonts w:ascii="Arial" w:hAnsi="Arial" w:cs="Arial"/>
          <w:szCs w:val="28"/>
        </w:rPr>
        <w:t>Общие положения</w:t>
      </w:r>
      <w:bookmarkEnd w:id="8"/>
    </w:p>
    <w:p w14:paraId="3BA48AE7" w14:textId="37E2C509" w:rsidR="00BD199A" w:rsidRPr="00BD199A" w:rsidRDefault="002472CF" w:rsidP="00BD199A">
      <w:pPr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</w:t>
      </w:r>
      <w:r w:rsidR="00BD199A" w:rsidRPr="00BD199A">
        <w:rPr>
          <w:rFonts w:ascii="Arial" w:hAnsi="Arial" w:cs="Arial"/>
          <w:szCs w:val="22"/>
        </w:rPr>
        <w:t>ажнейши</w:t>
      </w:r>
      <w:r>
        <w:rPr>
          <w:rFonts w:ascii="Arial" w:hAnsi="Arial" w:cs="Arial"/>
          <w:szCs w:val="22"/>
        </w:rPr>
        <w:t>м</w:t>
      </w:r>
      <w:r w:rsidR="00BD199A" w:rsidRPr="00BD199A">
        <w:rPr>
          <w:rFonts w:ascii="Arial" w:hAnsi="Arial" w:cs="Arial"/>
          <w:szCs w:val="22"/>
        </w:rPr>
        <w:t xml:space="preserve"> активо</w:t>
      </w:r>
      <w:r>
        <w:rPr>
          <w:rFonts w:ascii="Arial" w:hAnsi="Arial" w:cs="Arial"/>
          <w:szCs w:val="22"/>
        </w:rPr>
        <w:t>м</w:t>
      </w:r>
      <w:r w:rsidR="00BD199A" w:rsidRPr="00BD199A">
        <w:rPr>
          <w:rFonts w:ascii="Arial" w:hAnsi="Arial" w:cs="Arial"/>
          <w:szCs w:val="22"/>
        </w:rPr>
        <w:t xml:space="preserve"> Компании является информация, значимая для ее деятельности, в том числе используемая в ходе взаимодействия с клиентами и партнерами.</w:t>
      </w:r>
    </w:p>
    <w:p w14:paraId="32718EAB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Нарушение применимых требований ИБ может привести к серьезным последствиям, таким как финансовые потери, правовые санкции, ущерб репутации Компании, в том числе потеря доверия со стороны клиентов и партнеров, снижение конкурентоспособности.</w:t>
      </w:r>
    </w:p>
    <w:p w14:paraId="497B0C4A" w14:textId="77777777" w:rsid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Надлежащий уровень ИБ в Компании обеспечивается в соответствии с требованиями бизнеса, требованиями законодательства и регуляторов в части ИБ путем внедрения и непрерывного совершенствования СУИБ на основе международных стандартов и практик.</w:t>
      </w:r>
    </w:p>
    <w:p w14:paraId="10934861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</w:p>
    <w:p w14:paraId="7D4C6E60" w14:textId="27413244" w:rsidR="00F27558" w:rsidRPr="00134135" w:rsidRDefault="00BD199A" w:rsidP="003D43BE">
      <w:pPr>
        <w:pStyle w:val="aa"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9" w:name="_Toc124946273"/>
      <w:r w:rsidRPr="00134135">
        <w:rPr>
          <w:rFonts w:ascii="Arial" w:hAnsi="Arial" w:cs="Arial"/>
          <w:szCs w:val="28"/>
        </w:rPr>
        <w:t xml:space="preserve">Область деятельности </w:t>
      </w:r>
      <w:r w:rsidR="00386F05" w:rsidRPr="00134135">
        <w:rPr>
          <w:rFonts w:ascii="Arial" w:hAnsi="Arial" w:cs="Arial"/>
          <w:szCs w:val="28"/>
        </w:rPr>
        <w:t>СУИБ</w:t>
      </w:r>
      <w:bookmarkEnd w:id="9"/>
    </w:p>
    <w:p w14:paraId="78336177" w14:textId="77777777" w:rsidR="00BD199A" w:rsidRPr="00BD199A" w:rsidRDefault="00BD199A" w:rsidP="00BD199A">
      <w:pPr>
        <w:ind w:right="-57" w:firstLine="763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Для эффективной реализации процессов обеспечения ИБ в Компании внедряется СУИБ, соответствующая требованиям международного стандарта ISO/IEC 27001:2013.</w:t>
      </w:r>
    </w:p>
    <w:p w14:paraId="662F1787" w14:textId="1168B9CB" w:rsidR="00BD199A" w:rsidRPr="00BD199A" w:rsidRDefault="00BD199A" w:rsidP="00BD199A">
      <w:pPr>
        <w:ind w:right="-57" w:firstLine="763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СУИБ распространя</w:t>
      </w:r>
      <w:r w:rsidR="00314530">
        <w:rPr>
          <w:rFonts w:ascii="Arial" w:hAnsi="Arial" w:cs="Arial"/>
          <w:szCs w:val="22"/>
        </w:rPr>
        <w:t>ется</w:t>
      </w:r>
      <w:r w:rsidRPr="00BD199A">
        <w:rPr>
          <w:rFonts w:ascii="Arial" w:hAnsi="Arial" w:cs="Arial"/>
          <w:szCs w:val="22"/>
        </w:rPr>
        <w:t xml:space="preserve"> на ключевые бизнес-процессы, безопасность и непрерывность которых важно обеспечить для стабильного функционирования всей Компании.</w:t>
      </w:r>
    </w:p>
    <w:p w14:paraId="37A67547" w14:textId="47016479" w:rsidR="00F27558" w:rsidRDefault="00BD199A" w:rsidP="00F73DAC">
      <w:pPr>
        <w:ind w:right="-57" w:firstLine="763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 xml:space="preserve">СУИБ Компании </w:t>
      </w:r>
      <w:r w:rsidR="00C219CA">
        <w:rPr>
          <w:rFonts w:ascii="Arial" w:hAnsi="Arial" w:cs="Arial"/>
          <w:szCs w:val="22"/>
        </w:rPr>
        <w:t xml:space="preserve">применяется к </w:t>
      </w:r>
      <w:r w:rsidRPr="00BD199A">
        <w:rPr>
          <w:rFonts w:ascii="Arial" w:hAnsi="Arial" w:cs="Arial"/>
          <w:szCs w:val="22"/>
        </w:rPr>
        <w:t>– «</w:t>
      </w:r>
      <w:r w:rsidR="00B63E54">
        <w:rPr>
          <w:rFonts w:ascii="Arial" w:hAnsi="Arial" w:cs="Arial"/>
          <w:b/>
          <w:bCs/>
          <w:szCs w:val="22"/>
        </w:rPr>
        <w:t>О</w:t>
      </w:r>
      <w:r w:rsidR="00F73DAC" w:rsidRPr="00AD2D7B">
        <w:rPr>
          <w:rFonts w:ascii="Arial" w:hAnsi="Arial" w:cs="Arial"/>
          <w:b/>
          <w:bCs/>
          <w:szCs w:val="22"/>
        </w:rPr>
        <w:t>рганизации медицинской помощи в России и за рубежом</w:t>
      </w:r>
      <w:r w:rsidRPr="00BD199A">
        <w:rPr>
          <w:rFonts w:ascii="Arial" w:hAnsi="Arial" w:cs="Arial"/>
          <w:szCs w:val="22"/>
        </w:rPr>
        <w:t xml:space="preserve">». Описание данных бизнес-процессов, входящих в них подразделений и активов, а также обоснование выбора данных бизнес-процессов в качестве области деятельности СУИБ приведены в </w:t>
      </w:r>
      <w:r w:rsidR="00D909F1">
        <w:rPr>
          <w:rFonts w:ascii="Arial" w:hAnsi="Arial" w:cs="Arial"/>
          <w:szCs w:val="22"/>
        </w:rPr>
        <w:t>документе «Область деятельности СУИБ»</w:t>
      </w:r>
      <w:r w:rsidRPr="00BD199A">
        <w:rPr>
          <w:rFonts w:ascii="Arial" w:hAnsi="Arial" w:cs="Arial"/>
          <w:szCs w:val="22"/>
        </w:rPr>
        <w:t>.</w:t>
      </w:r>
    </w:p>
    <w:p w14:paraId="07EDF977" w14:textId="77777777" w:rsidR="00BD199A" w:rsidRPr="000651CE" w:rsidRDefault="00BD199A" w:rsidP="00BD199A">
      <w:pPr>
        <w:ind w:right="-57" w:firstLine="763"/>
        <w:rPr>
          <w:rFonts w:ascii="Arial" w:hAnsi="Arial" w:cs="Arial"/>
          <w:szCs w:val="22"/>
        </w:rPr>
      </w:pPr>
    </w:p>
    <w:p w14:paraId="4F880772" w14:textId="45A1D90E" w:rsidR="00F27558" w:rsidRPr="00134135" w:rsidRDefault="00BD199A" w:rsidP="00501BBF">
      <w:pPr>
        <w:pStyle w:val="aa"/>
        <w:keepNext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right="0" w:firstLine="720"/>
        <w:outlineLvl w:val="0"/>
        <w:rPr>
          <w:rFonts w:ascii="Arial" w:hAnsi="Arial" w:cs="Arial"/>
          <w:szCs w:val="28"/>
        </w:rPr>
      </w:pPr>
      <w:bookmarkStart w:id="10" w:name="_Toc124946274"/>
      <w:r w:rsidRPr="00134135">
        <w:rPr>
          <w:rFonts w:ascii="Arial" w:hAnsi="Arial" w:cs="Arial"/>
          <w:szCs w:val="28"/>
        </w:rPr>
        <w:t xml:space="preserve">Цели и задачи </w:t>
      </w:r>
      <w:r w:rsidR="00386F05" w:rsidRPr="00134135">
        <w:rPr>
          <w:rFonts w:ascii="Arial" w:hAnsi="Arial" w:cs="Arial"/>
          <w:szCs w:val="28"/>
        </w:rPr>
        <w:t>СУИБ</w:t>
      </w:r>
      <w:bookmarkEnd w:id="10"/>
    </w:p>
    <w:p w14:paraId="3092899D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Основная цель СУИБ – создание и постоянное поддержание в Компании условий, при которых риски, связанные с обеспечением безопасности активов Компании, постоянно контролируются и находятся на приемлемом уровне.</w:t>
      </w:r>
    </w:p>
    <w:p w14:paraId="00B626C7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Достижение данной цели позволяет:</w:t>
      </w:r>
    </w:p>
    <w:p w14:paraId="66FA527E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защитить активы Компании от всех видов угроз (внешних и внутренних, умышленных и непреднамеренных);</w:t>
      </w:r>
    </w:p>
    <w:p w14:paraId="2C3BA071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обеспечить непрерывность бизнеса;</w:t>
      </w:r>
    </w:p>
    <w:p w14:paraId="0686C6E0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обеспечить соответствие Компании требованиям действующего законодательства и регуляторов в области ИБ;</w:t>
      </w:r>
    </w:p>
    <w:p w14:paraId="7B883F36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обеспечить соответствие процессов обеспечения ИБ бизнес-требованиям Компании;</w:t>
      </w:r>
    </w:p>
    <w:p w14:paraId="34EDF188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минимизировать ущерб, наносимый бизнесу в результате возникновения инцидентов ИБ;</w:t>
      </w:r>
    </w:p>
    <w:p w14:paraId="2757AC13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обеспечить доверие клиентов и партнеров Компании.</w:t>
      </w:r>
    </w:p>
    <w:p w14:paraId="69711B2F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Вышеописанная цель достигается решением следующих задач:</w:t>
      </w:r>
    </w:p>
    <w:p w14:paraId="332CC273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инвентаризация активов Компании и регулярное проведение оценки рисков ИБ;</w:t>
      </w:r>
    </w:p>
    <w:p w14:paraId="572C9097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применение обоснованных, экономически эффективных организационных и технических мер по обеспечению ИБ;</w:t>
      </w:r>
    </w:p>
    <w:p w14:paraId="63B3D063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выявление применимых требований действующего законодательства и регуляторов в области ИБ, достижение соответствия этим требованиям;</w:t>
      </w:r>
    </w:p>
    <w:p w14:paraId="044E5683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lastRenderedPageBreak/>
        <w:t>•</w:t>
      </w:r>
      <w:r w:rsidRPr="00BD199A">
        <w:rPr>
          <w:rFonts w:ascii="Arial" w:hAnsi="Arial" w:cs="Arial"/>
          <w:szCs w:val="22"/>
        </w:rPr>
        <w:tab/>
        <w:t>установление ответственности работников по вопросам обеспечения ИБ, обучение и повышение их осведомленности в части ИБ;</w:t>
      </w:r>
    </w:p>
    <w:p w14:paraId="4C598C52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регулярная оценка соответствия СУИБ применимым внутренним и внешним требованиям посредством проведения внутренних аудитов СУИБ, мониторинга эффективности процессов СУИБ, анализа СУИБ руководством Компании;</w:t>
      </w:r>
    </w:p>
    <w:p w14:paraId="2269107D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внедрение корректирующих действий в случае выявления отклонений или несоответствий в работе СУИБ внутренним и внешним требованиям;</w:t>
      </w:r>
    </w:p>
    <w:p w14:paraId="33AA5810" w14:textId="77777777" w:rsidR="00BD199A" w:rsidRPr="00BD199A" w:rsidRDefault="00BD199A" w:rsidP="00BD199A">
      <w:pPr>
        <w:ind w:firstLine="709"/>
        <w:rPr>
          <w:rFonts w:ascii="Arial" w:hAnsi="Arial" w:cs="Arial"/>
          <w:szCs w:val="22"/>
        </w:rPr>
      </w:pPr>
      <w:r w:rsidRPr="00BD199A">
        <w:rPr>
          <w:rFonts w:ascii="Arial" w:hAnsi="Arial" w:cs="Arial"/>
          <w:szCs w:val="22"/>
        </w:rPr>
        <w:t>•</w:t>
      </w:r>
      <w:r w:rsidRPr="00BD199A">
        <w:rPr>
          <w:rFonts w:ascii="Arial" w:hAnsi="Arial" w:cs="Arial"/>
          <w:szCs w:val="22"/>
        </w:rPr>
        <w:tab/>
        <w:t>подтверждение соответствия СУИБ Компании требованиям международного стандарта ISO/IEC 27001:2013.</w:t>
      </w:r>
    </w:p>
    <w:p w14:paraId="290130AF" w14:textId="77777777" w:rsidR="00F27558" w:rsidRPr="000651CE" w:rsidRDefault="00F27558" w:rsidP="003518CB">
      <w:pPr>
        <w:ind w:right="-1"/>
        <w:jc w:val="center"/>
        <w:rPr>
          <w:rFonts w:ascii="Arial" w:hAnsi="Arial" w:cs="Arial"/>
          <w:szCs w:val="22"/>
        </w:rPr>
      </w:pPr>
    </w:p>
    <w:p w14:paraId="2DB57F5E" w14:textId="77777777" w:rsidR="00F27558" w:rsidRPr="00134135" w:rsidRDefault="00BD199A" w:rsidP="00F27558">
      <w:pPr>
        <w:pStyle w:val="aa"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firstLine="720"/>
        <w:outlineLvl w:val="0"/>
        <w:rPr>
          <w:rFonts w:ascii="Arial" w:hAnsi="Arial" w:cs="Arial"/>
          <w:szCs w:val="28"/>
        </w:rPr>
      </w:pPr>
      <w:bookmarkStart w:id="11" w:name="_Toc124946275"/>
      <w:r w:rsidRPr="00134135">
        <w:rPr>
          <w:rFonts w:ascii="Arial" w:hAnsi="Arial" w:cs="Arial"/>
          <w:szCs w:val="28"/>
        </w:rPr>
        <w:t>Принципы СУИБ</w:t>
      </w:r>
      <w:bookmarkEnd w:id="11"/>
    </w:p>
    <w:p w14:paraId="11D7DFE1" w14:textId="09AD9C41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 xml:space="preserve">В процессе обеспечения ИБ Компания </w:t>
      </w:r>
      <w:r w:rsidR="00314530">
        <w:rPr>
          <w:rFonts w:ascii="Arial" w:hAnsi="Arial" w:cs="Arial"/>
          <w:szCs w:val="22"/>
        </w:rPr>
        <w:t>руководствуется</w:t>
      </w:r>
      <w:r w:rsidRPr="009A6D32">
        <w:rPr>
          <w:rFonts w:ascii="Arial" w:hAnsi="Arial" w:cs="Arial"/>
          <w:szCs w:val="22"/>
        </w:rPr>
        <w:t xml:space="preserve"> принципами, приведенными ниже.</w:t>
      </w:r>
    </w:p>
    <w:p w14:paraId="21B46CDE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Законность. При обеспечении ИБ выполняются требования применимого законодательства, а также действующие нормативные требования государственных регулирующих органов, в том числе, международных.</w:t>
      </w:r>
    </w:p>
    <w:p w14:paraId="21C147FB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Адекватность существующим угрозам и экономическая обоснованность. Применяемые организационные и технические меры защиты выбираются исходя из потребностей бизнеса на основе результатов анализа и оценки рисков ИБ, в частности, анализа актуальных угроз и затрат на внедрение и сопровождение мер управления рисками. Проводится периодическая оценка эффективности используемых мер и механизмов защиты.</w:t>
      </w:r>
    </w:p>
    <w:p w14:paraId="0EF33F07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Минимизация ограничивающего влияния на бизнес-процессы. Применяемые организационные и технические меры СУИБ минимально влияют на функционирование и характеристики бизнес-процессов Компании.</w:t>
      </w:r>
    </w:p>
    <w:p w14:paraId="24C5B707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Перспективность и ориентация на существующие российские и международные открытые стандарты. Организационные и технические меры СУИБ реализуются с учетом мировых тенденций в области ИБ. Ориентация на открытые стандарты позволяет использовать накопленный мировой опыт в области защиты информации, а также обеспечивает прозрачность процессов ИБ и простоту взаимодействия в рамках задач по обеспечению ИБ.</w:t>
      </w:r>
    </w:p>
    <w:p w14:paraId="500B45F5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Непрерывность функционирования. Обеспечиваются отказоустойчивость, надежность, доступность и корректность функционирования организационных и технических мер СУИБ.</w:t>
      </w:r>
    </w:p>
    <w:p w14:paraId="5B87AD9B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Непрерывность совершенствования. Для успешного противодействия угрозам ИБ в условиях постоянно меняющегося внешнего и внутреннего окружения реализуется непрерывный цикл развития и совершенствования СУИБ.</w:t>
      </w:r>
    </w:p>
    <w:p w14:paraId="7F1BF8D5" w14:textId="77777777" w:rsidR="009A6D32" w:rsidRPr="009A6D32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Персональная ответственность. Каждый работник Компании несет персональную ответственность за выполнение функций и требований, возложенных на него в рамках функционирования СУИБ.</w:t>
      </w:r>
    </w:p>
    <w:p w14:paraId="0FA7E687" w14:textId="0969EDFC" w:rsidR="00854BAB" w:rsidRDefault="009A6D32" w:rsidP="009A6D32">
      <w:pPr>
        <w:ind w:firstLine="709"/>
        <w:rPr>
          <w:rFonts w:ascii="Arial" w:hAnsi="Arial" w:cs="Arial"/>
          <w:szCs w:val="22"/>
        </w:rPr>
      </w:pPr>
      <w:r w:rsidRPr="009A6D32">
        <w:rPr>
          <w:rFonts w:ascii="Arial" w:hAnsi="Arial" w:cs="Arial"/>
          <w:szCs w:val="22"/>
        </w:rPr>
        <w:t>•</w:t>
      </w:r>
      <w:r w:rsidRPr="009A6D32">
        <w:rPr>
          <w:rFonts w:ascii="Arial" w:hAnsi="Arial" w:cs="Arial"/>
          <w:szCs w:val="22"/>
        </w:rPr>
        <w:tab/>
        <w:t>Контроль. Осуществляется постоянный контроль выполнения работниками Компании требований в области ИБ.</w:t>
      </w:r>
    </w:p>
    <w:p w14:paraId="3B6011D2" w14:textId="77777777" w:rsidR="005831F7" w:rsidRDefault="005831F7" w:rsidP="009A6D32">
      <w:pPr>
        <w:ind w:firstLine="709"/>
        <w:rPr>
          <w:rFonts w:ascii="Arial" w:hAnsi="Arial" w:cs="Arial"/>
          <w:szCs w:val="22"/>
        </w:rPr>
      </w:pPr>
    </w:p>
    <w:p w14:paraId="498578D2" w14:textId="77777777" w:rsidR="005831F7" w:rsidRDefault="005831F7" w:rsidP="009A6D32">
      <w:pPr>
        <w:ind w:firstLine="709"/>
        <w:rPr>
          <w:rFonts w:ascii="Arial" w:hAnsi="Arial" w:cs="Arial"/>
          <w:szCs w:val="22"/>
        </w:rPr>
      </w:pPr>
    </w:p>
    <w:p w14:paraId="5C94E4CF" w14:textId="77777777" w:rsidR="005831F7" w:rsidRDefault="005831F7" w:rsidP="009A6D32">
      <w:pPr>
        <w:ind w:firstLine="709"/>
        <w:rPr>
          <w:rFonts w:ascii="Arial" w:hAnsi="Arial" w:cs="Arial"/>
          <w:szCs w:val="22"/>
        </w:rPr>
      </w:pPr>
    </w:p>
    <w:p w14:paraId="3A5E29BF" w14:textId="77777777" w:rsidR="005831F7" w:rsidRDefault="005831F7" w:rsidP="009A6D32">
      <w:pPr>
        <w:ind w:firstLine="709"/>
        <w:rPr>
          <w:rFonts w:ascii="Arial" w:hAnsi="Arial" w:cs="Arial"/>
          <w:szCs w:val="22"/>
        </w:rPr>
      </w:pPr>
    </w:p>
    <w:p w14:paraId="3FDB8B4D" w14:textId="647BEFFF" w:rsidR="00134135" w:rsidRDefault="00134135" w:rsidP="009A6D32">
      <w:pPr>
        <w:ind w:firstLine="709"/>
        <w:rPr>
          <w:rFonts w:ascii="Arial" w:hAnsi="Arial" w:cs="Arial"/>
          <w:szCs w:val="22"/>
        </w:rPr>
      </w:pPr>
    </w:p>
    <w:p w14:paraId="01B3007A" w14:textId="1EB400CD" w:rsidR="00134135" w:rsidRDefault="00134135" w:rsidP="009A6D32">
      <w:pPr>
        <w:ind w:firstLine="709"/>
        <w:rPr>
          <w:rFonts w:ascii="Arial" w:hAnsi="Arial" w:cs="Arial"/>
          <w:szCs w:val="22"/>
        </w:rPr>
      </w:pPr>
    </w:p>
    <w:p w14:paraId="7A8F86FF" w14:textId="4B39287D" w:rsidR="008D795A" w:rsidRDefault="008D795A" w:rsidP="009A6D32">
      <w:pPr>
        <w:ind w:firstLine="709"/>
        <w:rPr>
          <w:rFonts w:ascii="Arial" w:hAnsi="Arial" w:cs="Arial"/>
          <w:szCs w:val="22"/>
        </w:rPr>
      </w:pPr>
    </w:p>
    <w:p w14:paraId="6AD3330D" w14:textId="435A6C4A" w:rsidR="008D795A" w:rsidRDefault="008D795A" w:rsidP="009A6D32">
      <w:pPr>
        <w:ind w:firstLine="709"/>
        <w:rPr>
          <w:rFonts w:ascii="Arial" w:hAnsi="Arial" w:cs="Arial"/>
          <w:szCs w:val="22"/>
        </w:rPr>
      </w:pPr>
    </w:p>
    <w:p w14:paraId="7EF92261" w14:textId="36A8D8BA" w:rsidR="008D795A" w:rsidRDefault="008D795A" w:rsidP="009A6D32">
      <w:pPr>
        <w:ind w:firstLine="709"/>
        <w:rPr>
          <w:rFonts w:ascii="Arial" w:hAnsi="Arial" w:cs="Arial"/>
          <w:szCs w:val="22"/>
        </w:rPr>
      </w:pPr>
    </w:p>
    <w:p w14:paraId="068F2A38" w14:textId="77777777" w:rsidR="008D795A" w:rsidRPr="0011053C" w:rsidRDefault="008D795A" w:rsidP="009A6D32">
      <w:pPr>
        <w:ind w:firstLine="709"/>
        <w:rPr>
          <w:rFonts w:ascii="Arial" w:hAnsi="Arial" w:cs="Arial"/>
          <w:szCs w:val="22"/>
        </w:rPr>
      </w:pPr>
    </w:p>
    <w:p w14:paraId="3743885C" w14:textId="77777777" w:rsidR="00F27558" w:rsidRPr="00501BBF" w:rsidRDefault="00F27558" w:rsidP="00DE4E7F">
      <w:pPr>
        <w:pStyle w:val="21"/>
        <w:spacing w:after="0" w:line="240" w:lineRule="auto"/>
        <w:rPr>
          <w:rFonts w:ascii="Arial" w:hAnsi="Arial" w:cs="Arial"/>
          <w:szCs w:val="22"/>
        </w:rPr>
      </w:pPr>
    </w:p>
    <w:p w14:paraId="34D30E8F" w14:textId="4CDB8D2D" w:rsidR="00C2289B" w:rsidRPr="00134135" w:rsidRDefault="009A6D32" w:rsidP="005A4C2A">
      <w:pPr>
        <w:pStyle w:val="aa"/>
        <w:numPr>
          <w:ilvl w:val="0"/>
          <w:numId w:val="16"/>
        </w:numPr>
        <w:tabs>
          <w:tab w:val="clear" w:pos="2804"/>
          <w:tab w:val="num" w:pos="1090"/>
        </w:tabs>
        <w:spacing w:line="480" w:lineRule="auto"/>
        <w:ind w:left="0" w:firstLine="720"/>
        <w:outlineLvl w:val="0"/>
        <w:rPr>
          <w:rFonts w:ascii="Arial" w:hAnsi="Arial" w:cs="Arial"/>
          <w:szCs w:val="28"/>
        </w:rPr>
      </w:pPr>
      <w:bookmarkStart w:id="12" w:name="_Toc124946276"/>
      <w:r w:rsidRPr="00134135">
        <w:rPr>
          <w:rFonts w:ascii="Arial" w:hAnsi="Arial" w:cs="Arial"/>
          <w:szCs w:val="28"/>
        </w:rPr>
        <w:t>Стратегическое управление СУИБ</w:t>
      </w:r>
      <w:bookmarkEnd w:id="12"/>
    </w:p>
    <w:p w14:paraId="3B39B45B" w14:textId="33BA7313" w:rsidR="009A6D32" w:rsidRPr="009A6D32" w:rsidRDefault="009A6D32" w:rsidP="009A6D32">
      <w:pPr>
        <w:ind w:firstLine="709"/>
        <w:rPr>
          <w:rFonts w:ascii="Arial" w:hAnsi="Arial" w:cs="Arial"/>
        </w:rPr>
      </w:pPr>
      <w:r w:rsidRPr="009A6D32">
        <w:rPr>
          <w:rFonts w:ascii="Arial" w:hAnsi="Arial" w:cs="Arial"/>
        </w:rPr>
        <w:t xml:space="preserve">Деятельность по обеспечению ИБ в Компании </w:t>
      </w:r>
      <w:r w:rsidR="00314530">
        <w:rPr>
          <w:rFonts w:ascii="Arial" w:hAnsi="Arial" w:cs="Arial"/>
        </w:rPr>
        <w:t>планируется</w:t>
      </w:r>
      <w:r w:rsidRPr="009A6D32">
        <w:rPr>
          <w:rFonts w:ascii="Arial" w:hAnsi="Arial" w:cs="Arial"/>
        </w:rPr>
        <w:t xml:space="preserve"> ежегодно на уровне высшего руководства. Ресурсы на поддержку и модернизацию СУИБ регулярно </w:t>
      </w:r>
      <w:r w:rsidR="007C5E1E" w:rsidRPr="009A6D32">
        <w:rPr>
          <w:rFonts w:ascii="Arial" w:hAnsi="Arial" w:cs="Arial"/>
        </w:rPr>
        <w:t>выдел</w:t>
      </w:r>
      <w:r w:rsidR="007C5E1E">
        <w:rPr>
          <w:rFonts w:ascii="Arial" w:hAnsi="Arial" w:cs="Arial"/>
        </w:rPr>
        <w:t>яются</w:t>
      </w:r>
      <w:r w:rsidRPr="009A6D32">
        <w:rPr>
          <w:rFonts w:ascii="Arial" w:hAnsi="Arial" w:cs="Arial"/>
        </w:rPr>
        <w:t xml:space="preserve"> высшим руководством.</w:t>
      </w:r>
    </w:p>
    <w:p w14:paraId="6CA6A277" w14:textId="4159F108" w:rsidR="009A6D32" w:rsidRDefault="009A6D32" w:rsidP="005A4C2A">
      <w:pPr>
        <w:ind w:firstLine="709"/>
        <w:rPr>
          <w:rFonts w:ascii="Arial" w:hAnsi="Arial" w:cs="Arial"/>
        </w:rPr>
      </w:pPr>
      <w:r w:rsidRPr="009A6D32">
        <w:rPr>
          <w:rFonts w:ascii="Arial" w:hAnsi="Arial" w:cs="Arial"/>
        </w:rPr>
        <w:t>Ответственность за ИБ четко определена и документирована.</w:t>
      </w:r>
    </w:p>
    <w:p w14:paraId="767FA625" w14:textId="77777777" w:rsidR="005A4C2A" w:rsidRPr="00501BBF" w:rsidRDefault="005A4C2A" w:rsidP="005A4C2A">
      <w:pPr>
        <w:pStyle w:val="21"/>
        <w:spacing w:after="0" w:line="240" w:lineRule="auto"/>
        <w:rPr>
          <w:rFonts w:ascii="Arial" w:hAnsi="Arial" w:cs="Arial"/>
          <w:szCs w:val="22"/>
        </w:rPr>
      </w:pPr>
    </w:p>
    <w:p w14:paraId="1A15C484" w14:textId="414C8D8A" w:rsidR="005A4C2A" w:rsidRPr="00134135" w:rsidRDefault="005A4C2A" w:rsidP="005A4C2A">
      <w:pPr>
        <w:pStyle w:val="aa"/>
        <w:numPr>
          <w:ilvl w:val="0"/>
          <w:numId w:val="16"/>
        </w:numPr>
        <w:tabs>
          <w:tab w:val="num" w:pos="1089"/>
        </w:tabs>
        <w:spacing w:line="480" w:lineRule="auto"/>
        <w:ind w:left="0" w:firstLine="720"/>
        <w:outlineLvl w:val="0"/>
        <w:rPr>
          <w:rFonts w:ascii="Arial" w:hAnsi="Arial" w:cs="Arial"/>
          <w:szCs w:val="28"/>
        </w:rPr>
      </w:pPr>
      <w:bookmarkStart w:id="13" w:name="_Toc124946277"/>
      <w:r w:rsidRPr="00134135">
        <w:rPr>
          <w:rFonts w:ascii="Arial" w:hAnsi="Arial" w:cs="Arial"/>
          <w:szCs w:val="28"/>
        </w:rPr>
        <w:t>Определение ролей и ответственности</w:t>
      </w:r>
      <w:bookmarkEnd w:id="13"/>
    </w:p>
    <w:p w14:paraId="2CB6160D" w14:textId="6147E860" w:rsidR="005A4C2A" w:rsidRPr="005A4C2A" w:rsidRDefault="005A4C2A" w:rsidP="005A4C2A">
      <w:pPr>
        <w:ind w:firstLine="709"/>
        <w:rPr>
          <w:rFonts w:ascii="Arial" w:hAnsi="Arial" w:cs="Arial"/>
        </w:rPr>
      </w:pPr>
      <w:r w:rsidRPr="005A4C2A">
        <w:rPr>
          <w:rFonts w:ascii="Arial" w:hAnsi="Arial" w:cs="Arial"/>
        </w:rPr>
        <w:t>Для достижения заявленных целей Компании в сфере ИБ для работников и представителей сторонних организаций определены роли.</w:t>
      </w:r>
    </w:p>
    <w:p w14:paraId="1BC95041" w14:textId="52608A09" w:rsidR="00501BBF" w:rsidRDefault="005A4C2A" w:rsidP="005A4C2A">
      <w:pPr>
        <w:ind w:firstLine="709"/>
        <w:rPr>
          <w:rFonts w:ascii="Arial" w:hAnsi="Arial" w:cs="Arial"/>
        </w:rPr>
      </w:pPr>
      <w:r w:rsidRPr="005A4C2A">
        <w:rPr>
          <w:rFonts w:ascii="Arial" w:hAnsi="Arial" w:cs="Arial"/>
        </w:rPr>
        <w:t>Требования к порядку назначения работников на роли, зонам их ответственности детально документированы в нормативных документах Компании.</w:t>
      </w:r>
    </w:p>
    <w:p w14:paraId="44B04EE9" w14:textId="77777777" w:rsidR="005A4C2A" w:rsidRDefault="005A4C2A" w:rsidP="005A4C2A">
      <w:pPr>
        <w:ind w:firstLine="709"/>
        <w:rPr>
          <w:rFonts w:ascii="Arial" w:hAnsi="Arial" w:cs="Arial"/>
        </w:rPr>
      </w:pPr>
    </w:p>
    <w:p w14:paraId="47F96A96" w14:textId="5DECEA84" w:rsidR="005A4C2A" w:rsidRPr="00134135" w:rsidRDefault="004442D5" w:rsidP="005A4C2A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20"/>
        <w:outlineLvl w:val="0"/>
        <w:rPr>
          <w:rFonts w:ascii="Arial" w:hAnsi="Arial" w:cs="Arial"/>
          <w:szCs w:val="28"/>
        </w:rPr>
      </w:pPr>
      <w:bookmarkStart w:id="14" w:name="_Toc124946278"/>
      <w:r w:rsidRPr="00134135">
        <w:rPr>
          <w:rFonts w:ascii="Arial" w:hAnsi="Arial" w:cs="Arial"/>
          <w:szCs w:val="28"/>
        </w:rPr>
        <w:t>Управление рисками</w:t>
      </w:r>
      <w:bookmarkEnd w:id="14"/>
    </w:p>
    <w:p w14:paraId="521C4FB7" w14:textId="6EDE7715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соответствии с риск-ориентированным подходом, устанавливаемым настоящей Политикой, в Компании регулярно проводиться инвентаризация активов, категорирование информации, а также анализ и оценка рисков в соответствии с разработанной процедурой управления рисками ИБ, которая предусматривает идентификацию, анализ и оценку рисков ИБ, обработку неприемлемых рисков.</w:t>
      </w:r>
    </w:p>
    <w:p w14:paraId="232AFD25" w14:textId="132A9A79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Результаты оценки рисков, состав применяемых в Компании мер обеспечения ИБ и планы по обработке рисков сформированы в соответствии с принятыми в Компании методиками по управлению рисками ИБ.</w:t>
      </w:r>
    </w:p>
    <w:p w14:paraId="6EFF2942" w14:textId="703C922D" w:rsidR="005A4C2A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Ответственность за пересмотр рисков, за разработку и контроль исполнения мероприятий по минимизации рисков, за утверждение критериев принятия рисков ИБ определена и документирована.</w:t>
      </w:r>
    </w:p>
    <w:p w14:paraId="7355CCF1" w14:textId="77777777" w:rsidR="004442D5" w:rsidRDefault="004442D5" w:rsidP="004442D5">
      <w:pPr>
        <w:ind w:firstLine="709"/>
        <w:rPr>
          <w:rFonts w:ascii="Arial" w:hAnsi="Arial" w:cs="Arial"/>
        </w:rPr>
      </w:pPr>
    </w:p>
    <w:p w14:paraId="2AEA99C7" w14:textId="4355C1BA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15" w:name="_Toc124946279"/>
      <w:r w:rsidRPr="00134135">
        <w:rPr>
          <w:rFonts w:ascii="Arial" w:hAnsi="Arial" w:cs="Arial"/>
          <w:szCs w:val="28"/>
        </w:rPr>
        <w:t>Управление документацией СУИБ</w:t>
      </w:r>
      <w:bookmarkEnd w:id="15"/>
    </w:p>
    <w:p w14:paraId="45E62BE7" w14:textId="5C44B68F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 xml:space="preserve">Разработка, оформление, согласование, регистрация, хранение, передача и уничтожение документации, относящейся к СУИБ Компании, </w:t>
      </w:r>
      <w:r w:rsidR="008D795A" w:rsidRPr="004442D5">
        <w:rPr>
          <w:rFonts w:ascii="Arial" w:hAnsi="Arial" w:cs="Arial"/>
        </w:rPr>
        <w:t>соответствуе</w:t>
      </w:r>
      <w:r w:rsidR="008D795A">
        <w:rPr>
          <w:rFonts w:ascii="Arial" w:hAnsi="Arial" w:cs="Arial"/>
        </w:rPr>
        <w:t>т</w:t>
      </w:r>
      <w:r w:rsidRPr="004442D5">
        <w:rPr>
          <w:rFonts w:ascii="Arial" w:hAnsi="Arial" w:cs="Arial"/>
        </w:rPr>
        <w:t xml:space="preserve"> принятым в Компании требованиям по управлению организационно-распорядительной документацией.</w:t>
      </w:r>
    </w:p>
    <w:p w14:paraId="2A2F1602" w14:textId="175C9004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Доступ к документации, представленной как на печатных носителях, так и в электронном виде и содержащей конфиденциальную информацию,</w:t>
      </w:r>
      <w:r w:rsidR="002251E7">
        <w:rPr>
          <w:rFonts w:ascii="Arial" w:hAnsi="Arial" w:cs="Arial"/>
        </w:rPr>
        <w:t xml:space="preserve"> </w:t>
      </w:r>
      <w:r w:rsidRPr="004442D5">
        <w:rPr>
          <w:rFonts w:ascii="Arial" w:hAnsi="Arial" w:cs="Arial"/>
        </w:rPr>
        <w:t>ограничен и предоставляться только тем работникам Компании, контрагентам и партнерам, которые прошли необходимые процедуры получения соответствующих прав доступа.</w:t>
      </w:r>
    </w:p>
    <w:p w14:paraId="32B8F293" w14:textId="33050B88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поддержку организационно-распорядительной документации СУИБ Компании созда</w:t>
      </w:r>
      <w:r w:rsidR="002251E7">
        <w:rPr>
          <w:rFonts w:ascii="Arial" w:hAnsi="Arial" w:cs="Arial"/>
        </w:rPr>
        <w:t>ются</w:t>
      </w:r>
      <w:r w:rsidRPr="004442D5">
        <w:rPr>
          <w:rFonts w:ascii="Arial" w:hAnsi="Arial" w:cs="Arial"/>
        </w:rPr>
        <w:t xml:space="preserve"> записи, которые являются свидетельствами выполнения процессов управления и обеспечения ИБ и результативности функционирования СУИБ Компании в целом.</w:t>
      </w:r>
    </w:p>
    <w:p w14:paraId="3780ECD7" w14:textId="77777777" w:rsidR="004442D5" w:rsidRDefault="004442D5" w:rsidP="004442D5">
      <w:pPr>
        <w:ind w:firstLine="709"/>
        <w:rPr>
          <w:rFonts w:ascii="Arial" w:hAnsi="Arial" w:cs="Arial"/>
        </w:rPr>
      </w:pPr>
    </w:p>
    <w:p w14:paraId="3A2A558F" w14:textId="72EFCF49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16" w:name="_Toc124946280"/>
      <w:r w:rsidRPr="00134135">
        <w:rPr>
          <w:rFonts w:ascii="Arial" w:hAnsi="Arial" w:cs="Arial"/>
          <w:szCs w:val="28"/>
        </w:rPr>
        <w:t>Обучение персонала</w:t>
      </w:r>
      <w:bookmarkEnd w:id="16"/>
    </w:p>
    <w:p w14:paraId="1EC9193A" w14:textId="697AADA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Работники Компании регулярно проход</w:t>
      </w:r>
      <w:r w:rsidR="002251E7">
        <w:rPr>
          <w:rFonts w:ascii="Arial" w:hAnsi="Arial" w:cs="Arial"/>
        </w:rPr>
        <w:t>ят</w:t>
      </w:r>
      <w:r w:rsidRPr="004442D5">
        <w:rPr>
          <w:rFonts w:ascii="Arial" w:hAnsi="Arial" w:cs="Arial"/>
        </w:rPr>
        <w:t xml:space="preserve"> обучение (повышение уровня знаний) в области ИБ.</w:t>
      </w:r>
    </w:p>
    <w:p w14:paraId="01691D82" w14:textId="43AC27D0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lastRenderedPageBreak/>
        <w:t>Работники Компании, ответственные за определение и контроль требований по ИБ, постоянно поддержива</w:t>
      </w:r>
      <w:r w:rsidR="002251E7">
        <w:rPr>
          <w:rFonts w:ascii="Arial" w:hAnsi="Arial" w:cs="Arial"/>
        </w:rPr>
        <w:t>ют</w:t>
      </w:r>
      <w:r w:rsidRPr="004442D5">
        <w:rPr>
          <w:rFonts w:ascii="Arial" w:hAnsi="Arial" w:cs="Arial"/>
        </w:rPr>
        <w:t xml:space="preserve"> уровень своей компетенции, принимая участие в различных выставках, форумах и конференциях по ИБ, изучая методики, признанные лучшими мировыми практиками, а также используя источники массовой информации.</w:t>
      </w:r>
      <w:r w:rsidR="008D795A" w:rsidRPr="008D795A">
        <w:rPr>
          <w:rFonts w:ascii="Arial" w:hAnsi="Arial" w:cs="Arial"/>
        </w:rPr>
        <w:t xml:space="preserve"> </w:t>
      </w:r>
      <w:r w:rsidR="002251E7">
        <w:rPr>
          <w:rFonts w:ascii="Arial" w:hAnsi="Arial" w:cs="Arial"/>
        </w:rPr>
        <w:t>Проводится</w:t>
      </w:r>
      <w:r w:rsidRPr="004442D5">
        <w:rPr>
          <w:rFonts w:ascii="Arial" w:hAnsi="Arial" w:cs="Arial"/>
        </w:rPr>
        <w:t xml:space="preserve"> регулярный контроль знаний работников Компании в области ИБ.</w:t>
      </w:r>
    </w:p>
    <w:p w14:paraId="06EF203A" w14:textId="77777777" w:rsidR="008D795A" w:rsidRDefault="008D795A" w:rsidP="004442D5">
      <w:pPr>
        <w:ind w:firstLine="709"/>
        <w:rPr>
          <w:rFonts w:ascii="Arial" w:hAnsi="Arial" w:cs="Arial"/>
        </w:rPr>
      </w:pPr>
    </w:p>
    <w:p w14:paraId="22E3F229" w14:textId="4290FC26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17" w:name="_Toc124946281"/>
      <w:r w:rsidRPr="00134135">
        <w:rPr>
          <w:rFonts w:ascii="Arial" w:hAnsi="Arial" w:cs="Arial"/>
          <w:szCs w:val="28"/>
        </w:rPr>
        <w:t>Организация работы со сторонними организациями</w:t>
      </w:r>
      <w:bookmarkEnd w:id="17"/>
    </w:p>
    <w:p w14:paraId="5C0D5B52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Компания в процессе своей деятельности взаимодействует со следующими сторонними организациями:</w:t>
      </w:r>
    </w:p>
    <w:p w14:paraId="07752F8F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клиенты и контрагенты;</w:t>
      </w:r>
    </w:p>
    <w:p w14:paraId="35AE4177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международные и российские регуляторы;</w:t>
      </w:r>
    </w:p>
    <w:p w14:paraId="791234C3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государственные органы;</w:t>
      </w:r>
    </w:p>
    <w:p w14:paraId="4A7F286E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организации группы Europ Assistance.</w:t>
      </w:r>
    </w:p>
    <w:p w14:paraId="0B3EED17" w14:textId="3823D2D3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 xml:space="preserve">При заключении договоров со сторонними организациями необходимо учитывать требования ИБ обеих сторон. Согласованные требования по ИБ, касающиеся порядка обмена, обработки, хранения и распространения информации, предоставления доступа сторонних организаций к активам Компании </w:t>
      </w:r>
      <w:r w:rsidR="002251E7">
        <w:rPr>
          <w:rFonts w:ascii="Arial" w:hAnsi="Arial" w:cs="Arial"/>
        </w:rPr>
        <w:t>з</w:t>
      </w:r>
      <w:r w:rsidRPr="004442D5">
        <w:rPr>
          <w:rFonts w:ascii="Arial" w:hAnsi="Arial" w:cs="Arial"/>
        </w:rPr>
        <w:t>афиксированы в договоре и/или соглашении о конфиденциальности.</w:t>
      </w:r>
    </w:p>
    <w:p w14:paraId="081A38C4" w14:textId="515BC663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договоре с контрагентами, оказывающими услуги по обеспечению физической безопасности и обслуживанию ИТ-инфраструктуры Компании, учтены требования к порядку осуществления доступа на территорию, в помещения и к активам Компании.</w:t>
      </w:r>
    </w:p>
    <w:p w14:paraId="668F4F59" w14:textId="645A8A5C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Взаимодействие с международными и российскими регуляторами, государственными органами регламентируются соответствующими федеральными законами и другими нормативно-правовыми актами Российской Федерации, применимым международным законодательством.</w:t>
      </w:r>
    </w:p>
    <w:p w14:paraId="007ACAF6" w14:textId="77777777" w:rsidR="004442D5" w:rsidRDefault="004442D5" w:rsidP="004442D5">
      <w:pPr>
        <w:ind w:firstLine="709"/>
        <w:rPr>
          <w:rFonts w:ascii="Arial" w:hAnsi="Arial" w:cs="Arial"/>
        </w:rPr>
      </w:pPr>
    </w:p>
    <w:p w14:paraId="2670772B" w14:textId="365EC46E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18" w:name="_Toc124946282"/>
      <w:r w:rsidRPr="00134135">
        <w:rPr>
          <w:rFonts w:ascii="Arial" w:hAnsi="Arial" w:cs="Arial"/>
          <w:szCs w:val="28"/>
        </w:rPr>
        <w:t xml:space="preserve">Внутренние </w:t>
      </w:r>
      <w:r w:rsidR="00BF1C92" w:rsidRPr="00134135">
        <w:rPr>
          <w:rFonts w:ascii="Arial" w:hAnsi="Arial" w:cs="Arial"/>
          <w:szCs w:val="28"/>
        </w:rPr>
        <w:t>аудиты</w:t>
      </w:r>
      <w:r w:rsidRPr="00134135">
        <w:rPr>
          <w:rFonts w:ascii="Arial" w:hAnsi="Arial" w:cs="Arial"/>
          <w:szCs w:val="28"/>
        </w:rPr>
        <w:t xml:space="preserve"> ИБ</w:t>
      </w:r>
      <w:bookmarkEnd w:id="18"/>
    </w:p>
    <w:p w14:paraId="166A6402" w14:textId="22D34376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Компании регулярно (не реже раза в год) провод</w:t>
      </w:r>
      <w:r w:rsidR="002251E7">
        <w:rPr>
          <w:rFonts w:ascii="Arial" w:hAnsi="Arial" w:cs="Arial"/>
        </w:rPr>
        <w:t>ятся</w:t>
      </w:r>
      <w:r w:rsidRPr="004442D5">
        <w:rPr>
          <w:rFonts w:ascii="Arial" w:hAnsi="Arial" w:cs="Arial"/>
        </w:rPr>
        <w:t xml:space="preserve"> внутренние аудиты СУИБ с целью проверки того, что процессы, процедуры и меры обеспечения ИБ:</w:t>
      </w:r>
    </w:p>
    <w:p w14:paraId="0A8B6B36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соответствуют требованиям нормативных документов СУИБ;</w:t>
      </w:r>
    </w:p>
    <w:p w14:paraId="219CAFDD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соответствуют требованиям ISO/IEC 27001:2013, а также требованиям действующего законодательства;</w:t>
      </w:r>
    </w:p>
    <w:p w14:paraId="13138270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реализованы и сопровождаются в соответствии с установленными целями и задачами ИБ.</w:t>
      </w:r>
    </w:p>
    <w:p w14:paraId="6E7FAB4C" w14:textId="1DCFBF0A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Критерии, область аудита, частота, методы проведения, ответственность, требования к планированию и проведению аудитов в Компании, а также к предоставлению отчетов по результатам и ведению записей определены и документированы.</w:t>
      </w:r>
    </w:p>
    <w:p w14:paraId="32DB6DAF" w14:textId="2A1EA784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Выбор аудиторов и проведение аудитов гарантир</w:t>
      </w:r>
      <w:r w:rsidR="002251E7">
        <w:rPr>
          <w:rFonts w:ascii="Arial" w:hAnsi="Arial" w:cs="Arial"/>
        </w:rPr>
        <w:t>уют</w:t>
      </w:r>
      <w:r w:rsidRPr="004442D5">
        <w:rPr>
          <w:rFonts w:ascii="Arial" w:hAnsi="Arial" w:cs="Arial"/>
        </w:rPr>
        <w:t xml:space="preserve"> объективность и непредвзятость процесса аудита. Аудиторы не проверя</w:t>
      </w:r>
      <w:r w:rsidR="002251E7">
        <w:rPr>
          <w:rFonts w:ascii="Arial" w:hAnsi="Arial" w:cs="Arial"/>
        </w:rPr>
        <w:t>ют</w:t>
      </w:r>
      <w:r w:rsidRPr="004442D5">
        <w:rPr>
          <w:rFonts w:ascii="Arial" w:hAnsi="Arial" w:cs="Arial"/>
        </w:rPr>
        <w:t xml:space="preserve"> свою собственную работу.</w:t>
      </w:r>
    </w:p>
    <w:p w14:paraId="270B9BC8" w14:textId="31EB5FBD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Выявленные в ходе внутренних аудитов несоответствия и их причины устраня</w:t>
      </w:r>
      <w:r w:rsidR="002251E7">
        <w:rPr>
          <w:rFonts w:ascii="Arial" w:hAnsi="Arial" w:cs="Arial"/>
        </w:rPr>
        <w:t>ются</w:t>
      </w:r>
      <w:r w:rsidRPr="004442D5">
        <w:rPr>
          <w:rFonts w:ascii="Arial" w:hAnsi="Arial" w:cs="Arial"/>
        </w:rPr>
        <w:t xml:space="preserve"> корректирующими мероприятиями. </w:t>
      </w:r>
    </w:p>
    <w:p w14:paraId="0A93D548" w14:textId="6CC45C39" w:rsidR="009A6D32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Доступ к техническим средствам проведения аудита защищен с целью предотвращения возможного ненадлежащего использования и компрометации. Доступ к результатам аудита со стороны работников Компании и/или работников сторонних организаций ограничен.</w:t>
      </w:r>
    </w:p>
    <w:p w14:paraId="6413CE6F" w14:textId="77777777" w:rsidR="004442D5" w:rsidRDefault="004442D5" w:rsidP="004442D5">
      <w:pPr>
        <w:ind w:firstLine="709"/>
        <w:rPr>
          <w:rFonts w:ascii="Arial" w:hAnsi="Arial" w:cs="Arial"/>
        </w:rPr>
      </w:pPr>
    </w:p>
    <w:p w14:paraId="17071BEA" w14:textId="5DCA7135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19" w:name="_Toc124946283"/>
      <w:r w:rsidRPr="00134135">
        <w:rPr>
          <w:rFonts w:ascii="Arial" w:hAnsi="Arial" w:cs="Arial"/>
          <w:szCs w:val="28"/>
        </w:rPr>
        <w:lastRenderedPageBreak/>
        <w:t>Мониторинг, анализ эффективности и совершенствование процессов СУИБ</w:t>
      </w:r>
      <w:bookmarkEnd w:id="19"/>
    </w:p>
    <w:p w14:paraId="47F19B24" w14:textId="55CE3803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Компании проводится регулярный мониторинг процессов СУИБ с целью:</w:t>
      </w:r>
    </w:p>
    <w:p w14:paraId="1AD9A021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быстрого обнаружения ошибок, отклонений и несоответствий в результатах обработки информации, выполнении процессов обеспечения и управления ИБ, а также выявления причин этих отклонений;</w:t>
      </w:r>
    </w:p>
    <w:p w14:paraId="29E0C29E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быстрого выявления удавшихся и неудавшихся попыток нарушений и инцидентов ИБ;</w:t>
      </w:r>
    </w:p>
    <w:p w14:paraId="2E96FCD1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оценки эффективности мероприятий, предпринятых для совершенствования СУИБ (путем введения специальных показателей эффективности).</w:t>
      </w:r>
    </w:p>
    <w:p w14:paraId="716DBA76" w14:textId="456E7644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 xml:space="preserve">В Компании регулярно, не менее </w:t>
      </w:r>
      <w:r w:rsidR="00D52C83">
        <w:rPr>
          <w:rFonts w:ascii="Arial" w:hAnsi="Arial" w:cs="Arial"/>
        </w:rPr>
        <w:t>одного</w:t>
      </w:r>
      <w:r w:rsidRPr="004442D5">
        <w:rPr>
          <w:rFonts w:ascii="Arial" w:hAnsi="Arial" w:cs="Arial"/>
        </w:rPr>
        <w:t xml:space="preserve"> раз</w:t>
      </w:r>
      <w:r w:rsidR="00D52C83">
        <w:rPr>
          <w:rFonts w:ascii="Arial" w:hAnsi="Arial" w:cs="Arial"/>
        </w:rPr>
        <w:t>а</w:t>
      </w:r>
      <w:r w:rsidRPr="004442D5">
        <w:rPr>
          <w:rFonts w:ascii="Arial" w:hAnsi="Arial" w:cs="Arial"/>
        </w:rPr>
        <w:t xml:space="preserve"> в год, проводится анализ СУИБ. При этом учитыва</w:t>
      </w:r>
      <w:r w:rsidR="002251E7">
        <w:rPr>
          <w:rFonts w:ascii="Arial" w:hAnsi="Arial" w:cs="Arial"/>
        </w:rPr>
        <w:t>ют</w:t>
      </w:r>
      <w:r w:rsidRPr="004442D5">
        <w:rPr>
          <w:rFonts w:ascii="Arial" w:hAnsi="Arial" w:cs="Arial"/>
        </w:rPr>
        <w:t xml:space="preserve">ся результаты проведения аудитов безопасности, статистика и дополнительная информация по произошедшим инцидентам ИБ, результаты оценки эффективности процессов ИБ, а также предложения и комментарии от всех заинтересованных сторон. </w:t>
      </w:r>
    </w:p>
    <w:p w14:paraId="16780FE9" w14:textId="59F704B9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Компании</w:t>
      </w:r>
      <w:r w:rsidR="002251E7">
        <w:rPr>
          <w:rFonts w:ascii="Arial" w:hAnsi="Arial" w:cs="Arial"/>
        </w:rPr>
        <w:t xml:space="preserve"> </w:t>
      </w:r>
      <w:r w:rsidRPr="004442D5">
        <w:rPr>
          <w:rFonts w:ascii="Arial" w:hAnsi="Arial" w:cs="Arial"/>
        </w:rPr>
        <w:t>непрерывно совершенств</w:t>
      </w:r>
      <w:r w:rsidR="002251E7">
        <w:rPr>
          <w:rFonts w:ascii="Arial" w:hAnsi="Arial" w:cs="Arial"/>
        </w:rPr>
        <w:t>уется</w:t>
      </w:r>
      <w:r w:rsidRPr="004442D5">
        <w:rPr>
          <w:rFonts w:ascii="Arial" w:hAnsi="Arial" w:cs="Arial"/>
        </w:rPr>
        <w:t xml:space="preserve"> СУИБ путем применения корректирующих мер, определенных по результатам анализа СУИБ. Порядок выбора, согласования и применения корректирующих мер документирован.</w:t>
      </w:r>
    </w:p>
    <w:p w14:paraId="7465060B" w14:textId="62A5B70D" w:rsidR="004442D5" w:rsidRDefault="004442D5" w:rsidP="004442D5">
      <w:pPr>
        <w:ind w:firstLine="709"/>
        <w:rPr>
          <w:rFonts w:ascii="Arial" w:hAnsi="Arial" w:cs="Arial"/>
        </w:rPr>
      </w:pPr>
    </w:p>
    <w:p w14:paraId="77C5A830" w14:textId="6067472C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20" w:name="_Toc124946284"/>
      <w:r w:rsidRPr="00134135">
        <w:rPr>
          <w:rFonts w:ascii="Arial" w:hAnsi="Arial" w:cs="Arial"/>
          <w:szCs w:val="28"/>
        </w:rPr>
        <w:t>Соответствие требованиям законодательства</w:t>
      </w:r>
      <w:bookmarkEnd w:id="20"/>
    </w:p>
    <w:p w14:paraId="28DBB3B5" w14:textId="4937EF81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Компании</w:t>
      </w:r>
      <w:r w:rsidR="002251E7">
        <w:rPr>
          <w:rFonts w:ascii="Arial" w:hAnsi="Arial" w:cs="Arial"/>
        </w:rPr>
        <w:t xml:space="preserve"> </w:t>
      </w:r>
      <w:r w:rsidRPr="004442D5">
        <w:rPr>
          <w:rFonts w:ascii="Arial" w:hAnsi="Arial" w:cs="Arial"/>
        </w:rPr>
        <w:t>обеспечива</w:t>
      </w:r>
      <w:r w:rsidR="002251E7">
        <w:rPr>
          <w:rFonts w:ascii="Arial" w:hAnsi="Arial" w:cs="Arial"/>
        </w:rPr>
        <w:t>ет</w:t>
      </w:r>
      <w:r w:rsidRPr="004442D5">
        <w:rPr>
          <w:rFonts w:ascii="Arial" w:hAnsi="Arial" w:cs="Arial"/>
        </w:rPr>
        <w:t>ся соблюдение требований законодательства и договорных отношений в области использования материалов, охраняемых правом интеллектуальной собственности, а также в области использования коммерческого программного обеспечения.</w:t>
      </w:r>
    </w:p>
    <w:p w14:paraId="0F89F2A9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Компании допустимо к использованию только лицензионное программное обеспечение.</w:t>
      </w:r>
    </w:p>
    <w:p w14:paraId="35DE4C8E" w14:textId="01EBF5A5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 Компании определены и реализованы требования к обработке и обеспечению безопасности персональных данных в соответствии с действующим законодательством, требованиями и рекомендациями регулирующих органов.</w:t>
      </w:r>
    </w:p>
    <w:p w14:paraId="0A6C4CA9" w14:textId="543B5CE2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Требования к сбору, систематизации, уточнению, хранению, использованию, распространению, обезличиванию, блокированию и уничтожению персональных данных определены в нормативных документах Компании.</w:t>
      </w:r>
    </w:p>
    <w:p w14:paraId="63BFA154" w14:textId="77777777" w:rsidR="004442D5" w:rsidRDefault="004442D5" w:rsidP="004442D5">
      <w:pPr>
        <w:ind w:firstLine="709"/>
        <w:rPr>
          <w:rFonts w:ascii="Arial" w:hAnsi="Arial" w:cs="Arial"/>
        </w:rPr>
      </w:pPr>
    </w:p>
    <w:p w14:paraId="499D0542" w14:textId="53857B92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21" w:name="_Toc124946285"/>
      <w:r w:rsidRPr="00134135">
        <w:rPr>
          <w:rFonts w:ascii="Arial" w:hAnsi="Arial" w:cs="Arial"/>
          <w:szCs w:val="28"/>
        </w:rPr>
        <w:t>Порядок внесения изменений</w:t>
      </w:r>
      <w:bookmarkEnd w:id="21"/>
    </w:p>
    <w:p w14:paraId="3083F23D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Ответственным за актуализацию Политики является Менеджер по ИБ.</w:t>
      </w:r>
    </w:p>
    <w:p w14:paraId="50F0E84C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Настоящая Политика пересматривается не реже, чем раз в три года.</w:t>
      </w:r>
    </w:p>
    <w:p w14:paraId="450C9928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Внеплановый пересмотр настоящей Политики может осуществляться также в следующих случаях:</w:t>
      </w:r>
    </w:p>
    <w:p w14:paraId="0F5C5C71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при существенном изменении организационной структуры Компании, структуры активов и применения новых технологий передачи, хранения и обработки информации;</w:t>
      </w:r>
    </w:p>
    <w:p w14:paraId="65530469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по результатам проведения проверки соответствия ИБ (аудит, оценка эффективности);</w:t>
      </w:r>
    </w:p>
    <w:p w14:paraId="3CDD142D" w14:textId="77777777" w:rsidR="004442D5" w:rsidRP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по результатам анализа произошедших инцидентов ИБ;</w:t>
      </w:r>
    </w:p>
    <w:p w14:paraId="003E11B4" w14:textId="7E19F5BE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•</w:t>
      </w:r>
      <w:r w:rsidRPr="004442D5">
        <w:rPr>
          <w:rFonts w:ascii="Arial" w:hAnsi="Arial" w:cs="Arial"/>
        </w:rPr>
        <w:tab/>
        <w:t>по результатам анализа рисков ИБ.</w:t>
      </w:r>
    </w:p>
    <w:p w14:paraId="44F567A5" w14:textId="1595F4E5" w:rsidR="004442D5" w:rsidRDefault="004442D5" w:rsidP="004442D5">
      <w:pPr>
        <w:ind w:firstLine="709"/>
        <w:rPr>
          <w:rFonts w:ascii="Arial" w:hAnsi="Arial" w:cs="Arial"/>
        </w:rPr>
      </w:pPr>
    </w:p>
    <w:p w14:paraId="289CA657" w14:textId="42473E0C" w:rsidR="004442D5" w:rsidRPr="00134135" w:rsidRDefault="004442D5" w:rsidP="004442D5">
      <w:pPr>
        <w:pStyle w:val="aa"/>
        <w:numPr>
          <w:ilvl w:val="0"/>
          <w:numId w:val="16"/>
        </w:numPr>
        <w:tabs>
          <w:tab w:val="clear" w:pos="2804"/>
          <w:tab w:val="left" w:pos="1089"/>
        </w:tabs>
        <w:spacing w:line="480" w:lineRule="auto"/>
        <w:ind w:left="0" w:firstLine="709"/>
        <w:outlineLvl w:val="0"/>
        <w:rPr>
          <w:rFonts w:ascii="Arial" w:hAnsi="Arial" w:cs="Arial"/>
          <w:szCs w:val="28"/>
        </w:rPr>
      </w:pPr>
      <w:bookmarkStart w:id="22" w:name="_Toc124946286"/>
      <w:r w:rsidRPr="00134135">
        <w:rPr>
          <w:rFonts w:ascii="Arial" w:hAnsi="Arial" w:cs="Arial"/>
          <w:szCs w:val="28"/>
        </w:rPr>
        <w:lastRenderedPageBreak/>
        <w:t>Контроль за исполнением Политики</w:t>
      </w:r>
      <w:bookmarkEnd w:id="22"/>
    </w:p>
    <w:p w14:paraId="34E0A166" w14:textId="462EEB48" w:rsidR="004442D5" w:rsidRDefault="004442D5" w:rsidP="004442D5">
      <w:pPr>
        <w:ind w:firstLine="709"/>
        <w:rPr>
          <w:rFonts w:ascii="Arial" w:hAnsi="Arial" w:cs="Arial"/>
        </w:rPr>
      </w:pPr>
      <w:r w:rsidRPr="004442D5">
        <w:rPr>
          <w:rFonts w:ascii="Arial" w:hAnsi="Arial" w:cs="Arial"/>
        </w:rPr>
        <w:t>Общее руководство и контроль исполнения положений настоящей Политики возложены на генерального директора Компании.</w:t>
      </w:r>
    </w:p>
    <w:p w14:paraId="11050F96" w14:textId="0A33AC96" w:rsidR="004442D5" w:rsidRDefault="004442D5" w:rsidP="004442D5">
      <w:pPr>
        <w:ind w:firstLine="709"/>
        <w:rPr>
          <w:rFonts w:ascii="Arial" w:hAnsi="Arial" w:cs="Arial"/>
        </w:rPr>
      </w:pPr>
    </w:p>
    <w:p w14:paraId="2CE49D27" w14:textId="4C6C7E96" w:rsidR="00134135" w:rsidRDefault="00134135" w:rsidP="009A6D32">
      <w:pPr>
        <w:ind w:firstLine="709"/>
        <w:rPr>
          <w:rFonts w:ascii="Arial" w:hAnsi="Arial" w:cs="Arial"/>
        </w:rPr>
        <w:sectPr w:rsidR="00134135" w:rsidSect="000E4C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418" w:bottom="1418" w:left="1134" w:header="851" w:footer="851" w:gutter="0"/>
          <w:cols w:space="720"/>
          <w:titlePg/>
          <w:docGrid w:linePitch="71"/>
        </w:sectPr>
      </w:pPr>
    </w:p>
    <w:p w14:paraId="596DBBE8" w14:textId="77777777" w:rsidR="00134135" w:rsidRDefault="00134135" w:rsidP="00134135">
      <w:pPr>
        <w:tabs>
          <w:tab w:val="left" w:pos="1134"/>
        </w:tabs>
        <w:spacing w:line="480" w:lineRule="auto"/>
        <w:contextualSpacing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25041">
        <w:rPr>
          <w:rFonts w:ascii="Arial" w:hAnsi="Arial" w:cs="Arial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6"/>
        <w:gridCol w:w="772"/>
        <w:gridCol w:w="936"/>
        <w:gridCol w:w="3391"/>
        <w:gridCol w:w="1355"/>
        <w:gridCol w:w="1629"/>
      </w:tblGrid>
      <w:tr w:rsidR="000E4CE0" w:rsidRPr="00725041" w14:paraId="27E3D642" w14:textId="77777777" w:rsidTr="000E4CE0">
        <w:trPr>
          <w:trHeight w:val="20"/>
          <w:tblHeader/>
        </w:trPr>
        <w:tc>
          <w:tcPr>
            <w:tcW w:w="672" w:type="pct"/>
            <w:vMerge w:val="restart"/>
            <w:vAlign w:val="center"/>
          </w:tcPr>
          <w:p w14:paraId="61CE8BD8" w14:textId="77777777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>Изменение</w:t>
            </w:r>
          </w:p>
          <w:p w14:paraId="4BD7D222" w14:textId="77777777" w:rsidR="000E4CE0" w:rsidRPr="00725041" w:rsidRDefault="000E4CE0" w:rsidP="00852AB1">
            <w:pPr>
              <w:ind w:left="-142" w:right="-82"/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2662" w:type="pct"/>
            <w:gridSpan w:val="3"/>
            <w:vAlign w:val="center"/>
          </w:tcPr>
          <w:p w14:paraId="31A53513" w14:textId="77777777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>Измененные листы</w:t>
            </w:r>
          </w:p>
        </w:tc>
        <w:tc>
          <w:tcPr>
            <w:tcW w:w="759" w:type="pct"/>
            <w:vMerge w:val="restart"/>
            <w:vAlign w:val="center"/>
          </w:tcPr>
          <w:p w14:paraId="3F6EB0BC" w14:textId="10514AF8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Новая версия документа после внесения изменений</w:t>
            </w:r>
          </w:p>
        </w:tc>
        <w:tc>
          <w:tcPr>
            <w:tcW w:w="906" w:type="pct"/>
            <w:vMerge w:val="restart"/>
            <w:vAlign w:val="center"/>
          </w:tcPr>
          <w:p w14:paraId="64623DA5" w14:textId="1E6815B9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>Ф.И.О. внесшего изменение</w:t>
            </w:r>
          </w:p>
        </w:tc>
      </w:tr>
      <w:tr w:rsidR="000E4CE0" w:rsidRPr="00725041" w14:paraId="310C8B6E" w14:textId="77777777" w:rsidTr="000E4CE0">
        <w:trPr>
          <w:trHeight w:val="20"/>
          <w:tblHeader/>
        </w:trPr>
        <w:tc>
          <w:tcPr>
            <w:tcW w:w="672" w:type="pct"/>
            <w:vMerge/>
            <w:vAlign w:val="center"/>
          </w:tcPr>
          <w:p w14:paraId="6A9F6A5B" w14:textId="77777777" w:rsidR="000E4CE0" w:rsidRPr="00725041" w:rsidRDefault="000E4CE0" w:rsidP="00852AB1">
            <w:pPr>
              <w:ind w:left="-142" w:right="-8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vAlign w:val="center"/>
          </w:tcPr>
          <w:p w14:paraId="00C010BC" w14:textId="77777777" w:rsidR="000E4CE0" w:rsidRPr="00725041" w:rsidRDefault="000E4CE0" w:rsidP="00852AB1">
            <w:pPr>
              <w:ind w:left="-102" w:right="-62"/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 xml:space="preserve">Общее </w:t>
            </w:r>
            <w:r w:rsidRPr="00725041">
              <w:rPr>
                <w:rFonts w:ascii="Arial" w:hAnsi="Arial" w:cs="Arial"/>
                <w:sz w:val="20"/>
              </w:rPr>
              <w:br/>
              <w:t>кол-во</w:t>
            </w:r>
          </w:p>
        </w:tc>
        <w:tc>
          <w:tcPr>
            <w:tcW w:w="400" w:type="pct"/>
            <w:vAlign w:val="center"/>
          </w:tcPr>
          <w:p w14:paraId="634EB072" w14:textId="77777777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>№</w:t>
            </w:r>
            <w:r w:rsidRPr="00725041">
              <w:rPr>
                <w:rFonts w:ascii="Arial" w:hAnsi="Arial" w:cs="Arial"/>
                <w:sz w:val="20"/>
              </w:rPr>
              <w:br/>
              <w:t>листа</w:t>
            </w:r>
          </w:p>
        </w:tc>
        <w:tc>
          <w:tcPr>
            <w:tcW w:w="1849" w:type="pct"/>
            <w:vAlign w:val="center"/>
          </w:tcPr>
          <w:p w14:paraId="5CD3EF70" w14:textId="77777777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 w:rsidRPr="00725041">
              <w:rPr>
                <w:rFonts w:ascii="Arial" w:hAnsi="Arial" w:cs="Arial"/>
                <w:sz w:val="20"/>
              </w:rPr>
              <w:t>Краткое описание</w:t>
            </w:r>
          </w:p>
        </w:tc>
        <w:tc>
          <w:tcPr>
            <w:tcW w:w="759" w:type="pct"/>
            <w:vMerge/>
            <w:vAlign w:val="center"/>
          </w:tcPr>
          <w:p w14:paraId="07A1F882" w14:textId="77777777" w:rsidR="000E4CE0" w:rsidRPr="00725041" w:rsidRDefault="000E4CE0" w:rsidP="00852AB1">
            <w:pPr>
              <w:ind w:left="-117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vMerge/>
            <w:vAlign w:val="center"/>
          </w:tcPr>
          <w:p w14:paraId="5912607D" w14:textId="77777777" w:rsidR="000E4CE0" w:rsidRPr="00725041" w:rsidRDefault="000E4CE0" w:rsidP="00852AB1">
            <w:pPr>
              <w:ind w:left="-117" w:right="-108"/>
              <w:rPr>
                <w:rFonts w:ascii="Arial" w:hAnsi="Arial" w:cs="Arial"/>
                <w:sz w:val="20"/>
              </w:rPr>
            </w:pPr>
          </w:p>
        </w:tc>
      </w:tr>
      <w:tr w:rsidR="000E4CE0" w:rsidRPr="00725041" w14:paraId="3D56D904" w14:textId="77777777" w:rsidTr="000E4CE0">
        <w:trPr>
          <w:trHeight w:val="20"/>
        </w:trPr>
        <w:tc>
          <w:tcPr>
            <w:tcW w:w="672" w:type="pct"/>
            <w:vAlign w:val="center"/>
          </w:tcPr>
          <w:p w14:paraId="494DC3A4" w14:textId="1CFEF2B1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3" w:type="pct"/>
            <w:vAlign w:val="center"/>
          </w:tcPr>
          <w:p w14:paraId="47574BC3" w14:textId="7BB1433E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0" w:type="pct"/>
            <w:vAlign w:val="center"/>
          </w:tcPr>
          <w:p w14:paraId="7B0241DE" w14:textId="47C8EC1F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1849" w:type="pct"/>
            <w:vAlign w:val="center"/>
          </w:tcPr>
          <w:p w14:paraId="20A5CD2C" w14:textId="67B2E423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Изменение на титульном листе и в колонтитуле названия организации,</w:t>
            </w:r>
          </w:p>
        </w:tc>
        <w:tc>
          <w:tcPr>
            <w:tcW w:w="759" w:type="pct"/>
            <w:vAlign w:val="center"/>
          </w:tcPr>
          <w:p w14:paraId="4F8F8916" w14:textId="4C8D5A63" w:rsidR="000E4CE0" w:rsidRPr="00725041" w:rsidRDefault="000E4CE0" w:rsidP="00852AB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06" w:type="pct"/>
            <w:vAlign w:val="center"/>
          </w:tcPr>
          <w:p w14:paraId="7BC48608" w14:textId="7A0C22CE" w:rsidR="000E4CE0" w:rsidRPr="00725041" w:rsidRDefault="000E4CE0" w:rsidP="00852AB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Червонный С.О.</w:t>
            </w:r>
          </w:p>
        </w:tc>
      </w:tr>
      <w:tr w:rsidR="000E4CE0" w:rsidRPr="00725041" w14:paraId="6C0981CC" w14:textId="77777777" w:rsidTr="000E4CE0">
        <w:trPr>
          <w:trHeight w:val="20"/>
        </w:trPr>
        <w:tc>
          <w:tcPr>
            <w:tcW w:w="672" w:type="pct"/>
            <w:vAlign w:val="center"/>
          </w:tcPr>
          <w:p w14:paraId="47D04EE3" w14:textId="1F0126CD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3" w:type="pct"/>
            <w:vAlign w:val="center"/>
          </w:tcPr>
          <w:p w14:paraId="1D6F2B8A" w14:textId="718BED3D" w:rsidR="000E4CE0" w:rsidRPr="00725041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0" w:type="pct"/>
            <w:vAlign w:val="center"/>
          </w:tcPr>
          <w:p w14:paraId="4CE61523" w14:textId="162C41CF" w:rsidR="000E4CE0" w:rsidRPr="000E4CE0" w:rsidRDefault="000E4CE0" w:rsidP="00852A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t>,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,7</w:t>
            </w:r>
            <w:r>
              <w:rPr>
                <w:rFonts w:ascii="Arial" w:hAnsi="Arial" w:cs="Arial"/>
                <w:sz w:val="20"/>
              </w:rPr>
              <w:t>,</w:t>
            </w:r>
            <w:r>
              <w:t>10</w:t>
            </w:r>
          </w:p>
        </w:tc>
        <w:tc>
          <w:tcPr>
            <w:tcW w:w="1849" w:type="pct"/>
            <w:vAlign w:val="center"/>
          </w:tcPr>
          <w:p w14:paraId="24B72C5D" w14:textId="77777777" w:rsidR="000E4CE0" w:rsidRDefault="000E4CE0" w:rsidP="00852AB1">
            <w:pPr>
              <w:jc w:val="center"/>
            </w:pPr>
            <w:r>
              <w:rPr>
                <w:rFonts w:ascii="Arial" w:hAnsi="Arial" w:cs="Arial"/>
                <w:sz w:val="20"/>
              </w:rPr>
              <w:t>Изменения в разделах</w:t>
            </w:r>
            <w:r w:rsidRPr="00A35A5F">
              <w:rPr>
                <w:rFonts w:ascii="Arial" w:hAnsi="Arial" w:cs="Arial"/>
                <w:sz w:val="20"/>
              </w:rPr>
              <w:t>:</w:t>
            </w:r>
            <w:r>
              <w:t xml:space="preserve"> </w:t>
            </w:r>
            <w:r w:rsidRPr="00A35A5F">
              <w:rPr>
                <w:rFonts w:ascii="Arial" w:hAnsi="Arial" w:cs="Arial"/>
                <w:sz w:val="20"/>
              </w:rPr>
              <w:t>3 общие положения;</w:t>
            </w:r>
            <w:r w:rsidRPr="00E0574D">
              <w:rPr>
                <w:rFonts w:ascii="Arial" w:hAnsi="Arial" w:cs="Arial"/>
                <w:sz w:val="20"/>
              </w:rPr>
              <w:t xml:space="preserve"> 4 Область деятельности СУИБ; 14</w:t>
            </w:r>
            <w:r w:rsidRPr="00E0574D">
              <w:rPr>
                <w:rFonts w:ascii="Arial" w:hAnsi="Arial" w:cs="Arial"/>
                <w:sz w:val="20"/>
              </w:rPr>
              <w:tab/>
              <w:t>Мониторинг, анализ эффективности и совершенствование процессов СУИБ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1C5CEE9" w14:textId="43689C40" w:rsidR="000E4CE0" w:rsidRPr="00DA1DEB" w:rsidRDefault="00DA1DEB" w:rsidP="00DA1DEB">
            <w:pPr>
              <w:jc w:val="center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Изменен гриф утверждения документа. Скорректирована форма листа регистрации изменений</w:t>
            </w:r>
          </w:p>
        </w:tc>
        <w:tc>
          <w:tcPr>
            <w:tcW w:w="759" w:type="pct"/>
            <w:vAlign w:val="center"/>
          </w:tcPr>
          <w:p w14:paraId="5F66F634" w14:textId="1EDEC080" w:rsidR="000E4CE0" w:rsidRPr="00521FC2" w:rsidRDefault="000E4CE0" w:rsidP="00852AB1">
            <w:pPr>
              <w:ind w:right="-108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1.2</w:t>
            </w:r>
          </w:p>
        </w:tc>
        <w:tc>
          <w:tcPr>
            <w:tcW w:w="906" w:type="pct"/>
            <w:vAlign w:val="center"/>
          </w:tcPr>
          <w:p w14:paraId="7A38B1CA" w14:textId="3399C99D" w:rsidR="000E4CE0" w:rsidRPr="00725041" w:rsidRDefault="000E4CE0" w:rsidP="00852AB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Червонный С.О.</w:t>
            </w:r>
          </w:p>
        </w:tc>
      </w:tr>
    </w:tbl>
    <w:p w14:paraId="140E1471" w14:textId="6C12EB95" w:rsidR="00134135" w:rsidRPr="009A6D32" w:rsidRDefault="00134135" w:rsidP="009A6D32">
      <w:pPr>
        <w:ind w:firstLine="709"/>
        <w:rPr>
          <w:rFonts w:ascii="Arial" w:hAnsi="Arial" w:cs="Arial"/>
        </w:rPr>
      </w:pPr>
    </w:p>
    <w:sectPr w:rsidR="00134135" w:rsidRPr="009A6D32" w:rsidSect="000E4CE0">
      <w:pgSz w:w="11907" w:h="16840" w:code="9"/>
      <w:pgMar w:top="1134" w:right="1418" w:bottom="1418" w:left="1134" w:header="851" w:footer="851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F55A" w14:textId="77777777" w:rsidR="00466445" w:rsidRDefault="00466445">
      <w:r>
        <w:separator/>
      </w:r>
    </w:p>
  </w:endnote>
  <w:endnote w:type="continuationSeparator" w:id="0">
    <w:p w14:paraId="692E1EF9" w14:textId="77777777" w:rsidR="00466445" w:rsidRDefault="004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osha Sans Light">
    <w:altName w:val="Calibri"/>
    <w:charset w:val="00"/>
    <w:family w:val="auto"/>
    <w:pitch w:val="variable"/>
    <w:sig w:usb0="000000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B3E3" w14:textId="77777777" w:rsidR="001852BD" w:rsidRDefault="001852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4C4D" w14:textId="77777777" w:rsidR="001852BD" w:rsidRDefault="001852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DC4C" w14:textId="77777777" w:rsidR="001852BD" w:rsidRDefault="001852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1F99" w14:textId="77777777" w:rsidR="00466445" w:rsidRDefault="00466445">
      <w:r>
        <w:separator/>
      </w:r>
    </w:p>
  </w:footnote>
  <w:footnote w:type="continuationSeparator" w:id="0">
    <w:p w14:paraId="4C0BAD75" w14:textId="77777777" w:rsidR="00466445" w:rsidRDefault="004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0F67" w14:textId="77777777" w:rsidR="001852BD" w:rsidRDefault="001852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1"/>
      <w:gridCol w:w="5547"/>
      <w:gridCol w:w="1929"/>
    </w:tblGrid>
    <w:tr w:rsidR="001852BD" w:rsidRPr="002039A9" w14:paraId="1120DF57" w14:textId="77777777" w:rsidTr="00455BDD">
      <w:trPr>
        <w:trHeight w:val="737"/>
      </w:trPr>
      <w:tc>
        <w:tcPr>
          <w:tcW w:w="18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B3FFCC" w14:textId="77777777" w:rsidR="001852BD" w:rsidRPr="002039A9" w:rsidRDefault="001852BD" w:rsidP="001852BD">
          <w:pPr>
            <w:pStyle w:val="a4"/>
            <w:ind w:left="-108" w:right="-80"/>
            <w:jc w:val="center"/>
            <w:rPr>
              <w:rFonts w:ascii="Arial" w:hAnsi="Arial" w:cs="Arial"/>
              <w:color w:val="0070C0"/>
              <w:sz w:val="20"/>
            </w:rPr>
          </w:pPr>
          <w:r>
            <w:rPr>
              <w:rFonts w:ascii="Gosha Sans Light" w:hAnsi="Gosha Sans Light"/>
              <w:noProof/>
            </w:rPr>
            <w:drawing>
              <wp:anchor distT="0" distB="0" distL="114300" distR="114300" simplePos="0" relativeHeight="251663360" behindDoc="0" locked="0" layoutInCell="1" allowOverlap="1" wp14:anchorId="5C0DA6DC" wp14:editId="12C74035">
                <wp:simplePos x="0" y="0"/>
                <wp:positionH relativeFrom="column">
                  <wp:posOffset>-58420</wp:posOffset>
                </wp:positionH>
                <wp:positionV relativeFrom="paragraph">
                  <wp:posOffset>-5080</wp:posOffset>
                </wp:positionV>
                <wp:extent cx="1098550" cy="662940"/>
                <wp:effectExtent l="0" t="0" r="6350" b="381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2"/>
                        <a:stretch/>
                      </pic:blipFill>
                      <pic:spPr bwMode="auto">
                        <a:xfrm>
                          <a:off x="0" y="0"/>
                          <a:ext cx="1098550" cy="662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68E97C" w14:textId="77777777" w:rsidR="001852BD" w:rsidRPr="002039A9" w:rsidRDefault="001852BD" w:rsidP="001852BD">
          <w:pPr>
            <w:pStyle w:val="a4"/>
            <w:jc w:val="center"/>
            <w:rPr>
              <w:rFonts w:ascii="Arial" w:hAnsi="Arial" w:cs="Arial"/>
              <w:sz w:val="20"/>
            </w:rPr>
          </w:pPr>
          <w:r w:rsidRPr="002039A9">
            <w:rPr>
              <w:rFonts w:ascii="Arial" w:hAnsi="Arial" w:cs="Arial"/>
              <w:sz w:val="20"/>
            </w:rPr>
            <w:t xml:space="preserve">СИСТЕМА </w:t>
          </w:r>
          <w:r>
            <w:rPr>
              <w:rFonts w:ascii="Arial" w:hAnsi="Arial" w:cs="Arial"/>
              <w:sz w:val="20"/>
            </w:rPr>
            <w:t>УПРАВЛЕНИЯ ИНФОРМАЦИОННОЙ БЕЗОПАСНОСТИ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D2129D" w14:textId="77777777" w:rsidR="001852BD" w:rsidRPr="002039A9" w:rsidRDefault="001852BD" w:rsidP="001852BD">
          <w:pPr>
            <w:pStyle w:val="a4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18"/>
              <w:szCs w:val="18"/>
            </w:rPr>
            <w:t>ООО «</w:t>
          </w:r>
          <w:r w:rsidRPr="00A763EE">
            <w:rPr>
              <w:rFonts w:ascii="Arial" w:hAnsi="Arial" w:cs="Arial"/>
              <w:sz w:val="18"/>
              <w:szCs w:val="18"/>
            </w:rPr>
            <w:t>ЕВР</w:t>
          </w:r>
          <w:r>
            <w:rPr>
              <w:rFonts w:ascii="Arial" w:hAnsi="Arial" w:cs="Arial"/>
              <w:sz w:val="18"/>
              <w:szCs w:val="18"/>
            </w:rPr>
            <w:t>АЗИЯ</w:t>
          </w:r>
          <w:r w:rsidRPr="00A763EE">
            <w:rPr>
              <w:rFonts w:ascii="Arial" w:hAnsi="Arial" w:cs="Arial"/>
              <w:sz w:val="18"/>
              <w:szCs w:val="18"/>
            </w:rPr>
            <w:t xml:space="preserve"> АССИСТАНС</w:t>
          </w:r>
          <w:r>
            <w:rPr>
              <w:rFonts w:ascii="Arial" w:hAnsi="Arial" w:cs="Arial"/>
              <w:sz w:val="18"/>
              <w:szCs w:val="18"/>
            </w:rPr>
            <w:t>»</w:t>
          </w:r>
        </w:p>
      </w:tc>
    </w:tr>
    <w:tr w:rsidR="001852BD" w:rsidRPr="002039A9" w14:paraId="29F2A0C0" w14:textId="77777777" w:rsidTr="00455BDD">
      <w:trPr>
        <w:trHeight w:val="340"/>
      </w:trPr>
      <w:tc>
        <w:tcPr>
          <w:tcW w:w="18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24B8F7" w14:textId="77777777" w:rsidR="001852BD" w:rsidRPr="002039A9" w:rsidRDefault="001852BD" w:rsidP="001852BD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D8A396" w14:textId="77777777" w:rsidR="001852BD" w:rsidRPr="002039A9" w:rsidRDefault="001852BD" w:rsidP="001852BD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Политика СУИБ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892BF" w14:textId="4642DA0B" w:rsidR="001852BD" w:rsidRPr="002039A9" w:rsidRDefault="001852BD" w:rsidP="001852BD">
          <w:pPr>
            <w:pStyle w:val="a4"/>
            <w:jc w:val="center"/>
            <w:rPr>
              <w:rFonts w:ascii="Arial" w:hAnsi="Arial" w:cs="Arial"/>
              <w:sz w:val="20"/>
            </w:rPr>
          </w:pPr>
          <w:r w:rsidRPr="002039A9">
            <w:rPr>
              <w:rFonts w:ascii="Arial" w:hAnsi="Arial" w:cs="Arial"/>
              <w:sz w:val="20"/>
            </w:rPr>
            <w:t xml:space="preserve">Страница 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begin"/>
          </w:r>
          <w:r w:rsidRPr="002039A9">
            <w:rPr>
              <w:rStyle w:val="a7"/>
              <w:rFonts w:ascii="Arial" w:hAnsi="Arial" w:cs="Arial"/>
              <w:sz w:val="20"/>
            </w:rPr>
            <w:instrText xml:space="preserve"> PAGE </w:instrText>
          </w:r>
          <w:r w:rsidRPr="002039A9">
            <w:rPr>
              <w:rStyle w:val="a7"/>
              <w:rFonts w:ascii="Arial" w:hAnsi="Arial" w:cs="Arial"/>
              <w:sz w:val="20"/>
            </w:rPr>
            <w:fldChar w:fldCharType="separate"/>
          </w:r>
          <w:r w:rsidR="00D847EA">
            <w:rPr>
              <w:rStyle w:val="a7"/>
              <w:rFonts w:ascii="Arial" w:hAnsi="Arial" w:cs="Arial"/>
              <w:noProof/>
              <w:sz w:val="20"/>
            </w:rPr>
            <w:t>8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end"/>
          </w:r>
          <w:r w:rsidRPr="002039A9">
            <w:rPr>
              <w:rStyle w:val="a7"/>
              <w:rFonts w:ascii="Arial" w:hAnsi="Arial" w:cs="Arial"/>
              <w:sz w:val="20"/>
            </w:rPr>
            <w:t xml:space="preserve"> из 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begin"/>
          </w:r>
          <w:r w:rsidRPr="002039A9">
            <w:rPr>
              <w:rStyle w:val="a7"/>
              <w:rFonts w:ascii="Arial" w:hAnsi="Arial" w:cs="Arial"/>
              <w:sz w:val="20"/>
            </w:rPr>
            <w:instrText xml:space="preserve"> NUMPAGES </w:instrText>
          </w:r>
          <w:r w:rsidRPr="002039A9">
            <w:rPr>
              <w:rStyle w:val="a7"/>
              <w:rFonts w:ascii="Arial" w:hAnsi="Arial" w:cs="Arial"/>
              <w:sz w:val="20"/>
            </w:rPr>
            <w:fldChar w:fldCharType="separate"/>
          </w:r>
          <w:r w:rsidR="00D847EA">
            <w:rPr>
              <w:rStyle w:val="a7"/>
              <w:rFonts w:ascii="Arial" w:hAnsi="Arial" w:cs="Arial"/>
              <w:noProof/>
              <w:sz w:val="20"/>
            </w:rPr>
            <w:t>9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end"/>
          </w:r>
        </w:p>
      </w:tc>
    </w:tr>
  </w:tbl>
  <w:p w14:paraId="405302B3" w14:textId="6C28D453" w:rsidR="00FB4070" w:rsidRPr="002039A9" w:rsidRDefault="00FB4070" w:rsidP="000651CE">
    <w:pPr>
      <w:pStyle w:val="a4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1"/>
      <w:gridCol w:w="5547"/>
      <w:gridCol w:w="1929"/>
    </w:tblGrid>
    <w:tr w:rsidR="00AF13B1" w:rsidRPr="002039A9" w14:paraId="29A3201F" w14:textId="77777777" w:rsidTr="0079017D">
      <w:trPr>
        <w:trHeight w:val="737"/>
      </w:trPr>
      <w:tc>
        <w:tcPr>
          <w:tcW w:w="18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6B42E9" w14:textId="77777777" w:rsidR="00AF13B1" w:rsidRPr="002039A9" w:rsidRDefault="00AF13B1" w:rsidP="00AF13B1">
          <w:pPr>
            <w:pStyle w:val="a4"/>
            <w:ind w:left="-108" w:right="-80"/>
            <w:jc w:val="center"/>
            <w:rPr>
              <w:rFonts w:ascii="Arial" w:hAnsi="Arial" w:cs="Arial"/>
              <w:color w:val="0070C0"/>
              <w:sz w:val="20"/>
            </w:rPr>
          </w:pPr>
          <w:r>
            <w:rPr>
              <w:rFonts w:ascii="Gosha Sans Light" w:hAnsi="Gosha Sans Light"/>
              <w:noProof/>
            </w:rPr>
            <w:drawing>
              <wp:anchor distT="0" distB="0" distL="114300" distR="114300" simplePos="0" relativeHeight="251661312" behindDoc="0" locked="0" layoutInCell="1" allowOverlap="1" wp14:anchorId="08DB4859" wp14:editId="5F733015">
                <wp:simplePos x="0" y="0"/>
                <wp:positionH relativeFrom="column">
                  <wp:posOffset>-58420</wp:posOffset>
                </wp:positionH>
                <wp:positionV relativeFrom="paragraph">
                  <wp:posOffset>-5080</wp:posOffset>
                </wp:positionV>
                <wp:extent cx="1098550" cy="662940"/>
                <wp:effectExtent l="0" t="0" r="6350" b="381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2"/>
                        <a:stretch/>
                      </pic:blipFill>
                      <pic:spPr bwMode="auto">
                        <a:xfrm>
                          <a:off x="0" y="0"/>
                          <a:ext cx="1098550" cy="662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F2B4F8" w14:textId="77777777" w:rsidR="00AF13B1" w:rsidRPr="002039A9" w:rsidRDefault="00AF13B1" w:rsidP="00AF13B1">
          <w:pPr>
            <w:pStyle w:val="a4"/>
            <w:jc w:val="center"/>
            <w:rPr>
              <w:rFonts w:ascii="Arial" w:hAnsi="Arial" w:cs="Arial"/>
              <w:sz w:val="20"/>
            </w:rPr>
          </w:pPr>
          <w:r w:rsidRPr="002039A9">
            <w:rPr>
              <w:rFonts w:ascii="Arial" w:hAnsi="Arial" w:cs="Arial"/>
              <w:sz w:val="20"/>
            </w:rPr>
            <w:t xml:space="preserve">СИСТЕМА </w:t>
          </w:r>
          <w:r>
            <w:rPr>
              <w:rFonts w:ascii="Arial" w:hAnsi="Arial" w:cs="Arial"/>
              <w:sz w:val="20"/>
            </w:rPr>
            <w:t>УПРАВЛЕНИЯ ИНФОРМАЦИОННОЙ БЕЗОПАСНОСТИ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155D25" w14:textId="38B6E6FC" w:rsidR="00AF13B1" w:rsidRPr="002039A9" w:rsidRDefault="001852BD" w:rsidP="00AF13B1">
          <w:pPr>
            <w:pStyle w:val="a4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18"/>
              <w:szCs w:val="18"/>
            </w:rPr>
            <w:t>ООО «</w:t>
          </w:r>
          <w:r w:rsidRPr="00A763EE">
            <w:rPr>
              <w:rFonts w:ascii="Arial" w:hAnsi="Arial" w:cs="Arial"/>
              <w:sz w:val="18"/>
              <w:szCs w:val="18"/>
            </w:rPr>
            <w:t>ЕВР</w:t>
          </w:r>
          <w:r>
            <w:rPr>
              <w:rFonts w:ascii="Arial" w:hAnsi="Arial" w:cs="Arial"/>
              <w:sz w:val="18"/>
              <w:szCs w:val="18"/>
            </w:rPr>
            <w:t>АЗИЯ</w:t>
          </w:r>
          <w:r w:rsidRPr="00A763EE">
            <w:rPr>
              <w:rFonts w:ascii="Arial" w:hAnsi="Arial" w:cs="Arial"/>
              <w:sz w:val="18"/>
              <w:szCs w:val="18"/>
            </w:rPr>
            <w:t xml:space="preserve"> АССИСТАНС</w:t>
          </w:r>
          <w:r>
            <w:rPr>
              <w:rFonts w:ascii="Arial" w:hAnsi="Arial" w:cs="Arial"/>
              <w:sz w:val="18"/>
              <w:szCs w:val="18"/>
            </w:rPr>
            <w:t>»</w:t>
          </w:r>
        </w:p>
      </w:tc>
    </w:tr>
    <w:tr w:rsidR="00AF13B1" w:rsidRPr="002039A9" w14:paraId="0E6D0EBE" w14:textId="77777777" w:rsidTr="0079017D">
      <w:trPr>
        <w:trHeight w:val="340"/>
      </w:trPr>
      <w:tc>
        <w:tcPr>
          <w:tcW w:w="18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40A45" w14:textId="77777777" w:rsidR="00AF13B1" w:rsidRPr="002039A9" w:rsidRDefault="00AF13B1" w:rsidP="00AF13B1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DADE13" w14:textId="77777777" w:rsidR="00AF13B1" w:rsidRPr="002039A9" w:rsidRDefault="00AF13B1" w:rsidP="00AF13B1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Политика СУИБ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862CAF" w14:textId="57AC3ACE" w:rsidR="00AF13B1" w:rsidRPr="002039A9" w:rsidRDefault="00AF13B1" w:rsidP="00AF13B1">
          <w:pPr>
            <w:pStyle w:val="a4"/>
            <w:jc w:val="center"/>
            <w:rPr>
              <w:rFonts w:ascii="Arial" w:hAnsi="Arial" w:cs="Arial"/>
              <w:sz w:val="20"/>
            </w:rPr>
          </w:pPr>
          <w:r w:rsidRPr="002039A9">
            <w:rPr>
              <w:rFonts w:ascii="Arial" w:hAnsi="Arial" w:cs="Arial"/>
              <w:sz w:val="20"/>
            </w:rPr>
            <w:t xml:space="preserve">Страница 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begin"/>
          </w:r>
          <w:r w:rsidRPr="002039A9">
            <w:rPr>
              <w:rStyle w:val="a7"/>
              <w:rFonts w:ascii="Arial" w:hAnsi="Arial" w:cs="Arial"/>
              <w:sz w:val="20"/>
            </w:rPr>
            <w:instrText xml:space="preserve"> PAGE </w:instrText>
          </w:r>
          <w:r w:rsidRPr="002039A9">
            <w:rPr>
              <w:rStyle w:val="a7"/>
              <w:rFonts w:ascii="Arial" w:hAnsi="Arial" w:cs="Arial"/>
              <w:sz w:val="20"/>
            </w:rPr>
            <w:fldChar w:fldCharType="separate"/>
          </w:r>
          <w:r w:rsidR="00D847EA">
            <w:rPr>
              <w:rStyle w:val="a7"/>
              <w:rFonts w:ascii="Arial" w:hAnsi="Arial" w:cs="Arial"/>
              <w:noProof/>
              <w:sz w:val="20"/>
            </w:rPr>
            <w:t>9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end"/>
          </w:r>
          <w:r w:rsidRPr="002039A9">
            <w:rPr>
              <w:rStyle w:val="a7"/>
              <w:rFonts w:ascii="Arial" w:hAnsi="Arial" w:cs="Arial"/>
              <w:sz w:val="20"/>
            </w:rPr>
            <w:t xml:space="preserve"> из 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begin"/>
          </w:r>
          <w:r w:rsidRPr="002039A9">
            <w:rPr>
              <w:rStyle w:val="a7"/>
              <w:rFonts w:ascii="Arial" w:hAnsi="Arial" w:cs="Arial"/>
              <w:sz w:val="20"/>
            </w:rPr>
            <w:instrText xml:space="preserve"> NUMPAGES </w:instrText>
          </w:r>
          <w:r w:rsidRPr="002039A9">
            <w:rPr>
              <w:rStyle w:val="a7"/>
              <w:rFonts w:ascii="Arial" w:hAnsi="Arial" w:cs="Arial"/>
              <w:sz w:val="20"/>
            </w:rPr>
            <w:fldChar w:fldCharType="separate"/>
          </w:r>
          <w:r w:rsidR="00D847EA">
            <w:rPr>
              <w:rStyle w:val="a7"/>
              <w:rFonts w:ascii="Arial" w:hAnsi="Arial" w:cs="Arial"/>
              <w:noProof/>
              <w:sz w:val="20"/>
            </w:rPr>
            <w:t>9</w:t>
          </w:r>
          <w:r w:rsidRPr="002039A9">
            <w:rPr>
              <w:rStyle w:val="a7"/>
              <w:rFonts w:ascii="Arial" w:hAnsi="Arial" w:cs="Arial"/>
              <w:sz w:val="20"/>
            </w:rPr>
            <w:fldChar w:fldCharType="end"/>
          </w:r>
        </w:p>
      </w:tc>
    </w:tr>
  </w:tbl>
  <w:p w14:paraId="665B8EF1" w14:textId="77777777" w:rsidR="00FB4070" w:rsidRPr="002039A9" w:rsidRDefault="00FB4070" w:rsidP="000651CE">
    <w:pPr>
      <w:pStyle w:val="a4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A42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34A7C"/>
    <w:multiLevelType w:val="hybridMultilevel"/>
    <w:tmpl w:val="0E60C436"/>
    <w:lvl w:ilvl="0" w:tplc="FFFFFFFF">
      <w:start w:val="1"/>
      <w:numFmt w:val="bullet"/>
      <w:pStyle w:val="List21"/>
      <w:lvlText w:val=""/>
      <w:lvlJc w:val="left"/>
      <w:pPr>
        <w:tabs>
          <w:tab w:val="num" w:pos="0"/>
        </w:tabs>
        <w:ind w:left="567" w:firstLine="0"/>
      </w:pPr>
      <w:rPr>
        <w:rFonts w:ascii="Wingdings" w:hAnsi="Wingdings" w:hint="default"/>
        <w:b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FE3"/>
    <w:multiLevelType w:val="singleLevel"/>
    <w:tmpl w:val="F7A29CA4"/>
    <w:lvl w:ilvl="0">
      <w:start w:val="1"/>
      <w:numFmt w:val="decimal"/>
      <w:pStyle w:val="Number2withGap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2A6BC3"/>
    <w:multiLevelType w:val="singleLevel"/>
    <w:tmpl w:val="66E60D1A"/>
    <w:lvl w:ilvl="0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0"/>
      </w:rPr>
    </w:lvl>
  </w:abstractNum>
  <w:abstractNum w:abstractNumId="4" w15:restartNumberingAfterBreak="0">
    <w:nsid w:val="0E2718E8"/>
    <w:multiLevelType w:val="hybridMultilevel"/>
    <w:tmpl w:val="7598A820"/>
    <w:lvl w:ilvl="0" w:tplc="CE2CE302">
      <w:start w:val="1"/>
      <w:numFmt w:val="bullet"/>
      <w:lvlText w:val="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  <w:color w:val="auto"/>
      </w:rPr>
    </w:lvl>
    <w:lvl w:ilvl="1" w:tplc="75FA6C96">
      <w:start w:val="1"/>
      <w:numFmt w:val="bullet"/>
      <w:lvlText w:val="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5" w15:restartNumberingAfterBreak="0">
    <w:nsid w:val="0E61608D"/>
    <w:multiLevelType w:val="hybridMultilevel"/>
    <w:tmpl w:val="A6EC2C4C"/>
    <w:lvl w:ilvl="0" w:tplc="FFFFFFFF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olor w:val="auto"/>
        <w:sz w:val="20"/>
        <w:szCs w:val="20"/>
      </w:rPr>
    </w:lvl>
    <w:lvl w:ilvl="1" w:tplc="FFFFFFFF">
      <w:start w:val="1"/>
      <w:numFmt w:val="bullet"/>
      <w:lvlText w:val="•"/>
      <w:lvlJc w:val="left"/>
      <w:pPr>
        <w:tabs>
          <w:tab w:val="num" w:pos="1363"/>
        </w:tabs>
        <w:ind w:left="1363" w:hanging="283"/>
      </w:pPr>
      <w:rPr>
        <w:rFonts w:ascii="Tahoma" w:hAnsi="Tahoma" w:hint="default"/>
        <w:color w:val="auto"/>
        <w:sz w:val="20"/>
        <w:szCs w:val="20"/>
      </w:rPr>
    </w:lvl>
    <w:lvl w:ilvl="2" w:tplc="E912DFB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063E"/>
    <w:multiLevelType w:val="hybridMultilevel"/>
    <w:tmpl w:val="01AA41D8"/>
    <w:lvl w:ilvl="0" w:tplc="D758F6C6">
      <w:start w:val="1"/>
      <w:numFmt w:val="decimal"/>
      <w:lvlText w:val="13.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C665F"/>
    <w:multiLevelType w:val="multilevel"/>
    <w:tmpl w:val="F7D08398"/>
    <w:lvl w:ilvl="0">
      <w:start w:val="1"/>
      <w:numFmt w:val="decimal"/>
      <w:lvlText w:val="%1"/>
      <w:lvlJc w:val="left"/>
      <w:pPr>
        <w:tabs>
          <w:tab w:val="num" w:pos="2804"/>
        </w:tabs>
        <w:ind w:left="2124" w:firstLine="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1"/>
        </w:tabs>
        <w:ind w:left="3061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92"/>
        </w:tabs>
        <w:ind w:left="3492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04"/>
        </w:tabs>
        <w:ind w:left="5004" w:hanging="2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08"/>
        </w:tabs>
        <w:ind w:left="5508" w:firstLine="290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4"/>
        </w:tabs>
        <w:ind w:left="6084" w:firstLine="28450"/>
      </w:pPr>
      <w:rPr>
        <w:rFonts w:hint="default"/>
      </w:rPr>
    </w:lvl>
  </w:abstractNum>
  <w:abstractNum w:abstractNumId="8" w15:restartNumberingAfterBreak="0">
    <w:nsid w:val="124D50D4"/>
    <w:multiLevelType w:val="hybridMultilevel"/>
    <w:tmpl w:val="1922723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E608B"/>
    <w:multiLevelType w:val="hybridMultilevel"/>
    <w:tmpl w:val="F2CC17E8"/>
    <w:lvl w:ilvl="0" w:tplc="FFFFFFFF">
      <w:start w:val="1"/>
      <w:numFmt w:val="decimal"/>
      <w:pStyle w:val="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A15C8"/>
    <w:multiLevelType w:val="multilevel"/>
    <w:tmpl w:val="82E40220"/>
    <w:lvl w:ilvl="0">
      <w:start w:val="1"/>
      <w:numFmt w:val="decimal"/>
      <w:lvlText w:val="%1"/>
      <w:lvlJc w:val="left"/>
      <w:pPr>
        <w:tabs>
          <w:tab w:val="num" w:pos="2804"/>
        </w:tabs>
        <w:ind w:left="2126" w:firstLine="3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abstractNum w:abstractNumId="11" w15:restartNumberingAfterBreak="0">
    <w:nsid w:val="1DA90F73"/>
    <w:multiLevelType w:val="hybridMultilevel"/>
    <w:tmpl w:val="E50A6686"/>
    <w:lvl w:ilvl="0" w:tplc="29A60F16">
      <w:start w:val="1"/>
      <w:numFmt w:val="decimal"/>
      <w:lvlText w:val="5.3.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A32DE"/>
    <w:multiLevelType w:val="multilevel"/>
    <w:tmpl w:val="D8247D82"/>
    <w:lvl w:ilvl="0">
      <w:start w:val="1"/>
      <w:numFmt w:val="decimal"/>
      <w:lvlText w:val="%1"/>
      <w:lvlJc w:val="left"/>
      <w:pPr>
        <w:tabs>
          <w:tab w:val="num" w:pos="2804"/>
        </w:tabs>
        <w:ind w:left="2126" w:hanging="21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abstractNum w:abstractNumId="13" w15:restartNumberingAfterBreak="0">
    <w:nsid w:val="24F32E46"/>
    <w:multiLevelType w:val="hybridMultilevel"/>
    <w:tmpl w:val="59A6AD2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E51C3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0B3E61"/>
    <w:multiLevelType w:val="hybridMultilevel"/>
    <w:tmpl w:val="143A5552"/>
    <w:lvl w:ilvl="0" w:tplc="FFFFFFFF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olor w:val="auto"/>
        <w:sz w:val="20"/>
        <w:szCs w:val="20"/>
      </w:rPr>
    </w:lvl>
    <w:lvl w:ilvl="1" w:tplc="FFFFFFFF">
      <w:start w:val="1"/>
      <w:numFmt w:val="bullet"/>
      <w:pStyle w:val="List1"/>
      <w:lvlText w:val="•"/>
      <w:lvlJc w:val="left"/>
      <w:pPr>
        <w:tabs>
          <w:tab w:val="num" w:pos="1363"/>
        </w:tabs>
        <w:ind w:left="1363" w:hanging="283"/>
      </w:pPr>
      <w:rPr>
        <w:rFonts w:ascii="Tahoma" w:hAnsi="Tahoma" w:hint="default"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021A4"/>
    <w:multiLevelType w:val="hybridMultilevel"/>
    <w:tmpl w:val="9E689C08"/>
    <w:lvl w:ilvl="0" w:tplc="80DAC3BA">
      <w:start w:val="1"/>
      <w:numFmt w:val="decimal"/>
      <w:lvlText w:val="5.2.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12337"/>
    <w:multiLevelType w:val="hybridMultilevel"/>
    <w:tmpl w:val="4B76534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47E2C"/>
    <w:multiLevelType w:val="hybridMultilevel"/>
    <w:tmpl w:val="7848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56CA3"/>
    <w:multiLevelType w:val="hybridMultilevel"/>
    <w:tmpl w:val="1CD4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D0E"/>
    <w:multiLevelType w:val="hybridMultilevel"/>
    <w:tmpl w:val="F04657EC"/>
    <w:lvl w:ilvl="0" w:tplc="C5725E2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5B17D4"/>
    <w:multiLevelType w:val="hybridMultilevel"/>
    <w:tmpl w:val="7004B1A2"/>
    <w:lvl w:ilvl="0" w:tplc="7E84F122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5C34537"/>
    <w:multiLevelType w:val="hybridMultilevel"/>
    <w:tmpl w:val="46F0FA7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188392A"/>
    <w:multiLevelType w:val="multilevel"/>
    <w:tmpl w:val="D8247D82"/>
    <w:lvl w:ilvl="0">
      <w:start w:val="1"/>
      <w:numFmt w:val="decimal"/>
      <w:lvlText w:val="%1"/>
      <w:lvlJc w:val="left"/>
      <w:pPr>
        <w:tabs>
          <w:tab w:val="num" w:pos="2804"/>
        </w:tabs>
        <w:ind w:left="2126" w:hanging="21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abstractNum w:abstractNumId="24" w15:restartNumberingAfterBreak="0">
    <w:nsid w:val="44813AD8"/>
    <w:multiLevelType w:val="multilevel"/>
    <w:tmpl w:val="D8247D82"/>
    <w:lvl w:ilvl="0">
      <w:start w:val="1"/>
      <w:numFmt w:val="decimal"/>
      <w:lvlText w:val="%1"/>
      <w:lvlJc w:val="left"/>
      <w:pPr>
        <w:tabs>
          <w:tab w:val="num" w:pos="2804"/>
        </w:tabs>
        <w:ind w:left="2126" w:hanging="21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abstractNum w:abstractNumId="25" w15:restartNumberingAfterBreak="0">
    <w:nsid w:val="45726237"/>
    <w:multiLevelType w:val="multilevel"/>
    <w:tmpl w:val="4BC070F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3E4D94"/>
    <w:multiLevelType w:val="hybridMultilevel"/>
    <w:tmpl w:val="E116CE9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9DD6FB7"/>
    <w:multiLevelType w:val="multilevel"/>
    <w:tmpl w:val="F7D08398"/>
    <w:lvl w:ilvl="0">
      <w:start w:val="1"/>
      <w:numFmt w:val="decimal"/>
      <w:lvlText w:val="%1"/>
      <w:lvlJc w:val="left"/>
      <w:pPr>
        <w:tabs>
          <w:tab w:val="num" w:pos="2804"/>
        </w:tabs>
        <w:ind w:left="2124" w:firstLine="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1"/>
        </w:tabs>
        <w:ind w:left="3061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92"/>
        </w:tabs>
        <w:ind w:left="3492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04"/>
        </w:tabs>
        <w:ind w:left="5004" w:hanging="2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08"/>
        </w:tabs>
        <w:ind w:left="5508" w:firstLine="290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4"/>
        </w:tabs>
        <w:ind w:left="6084" w:firstLine="28450"/>
      </w:pPr>
      <w:rPr>
        <w:rFonts w:hint="default"/>
      </w:rPr>
    </w:lvl>
  </w:abstractNum>
  <w:abstractNum w:abstractNumId="28" w15:restartNumberingAfterBreak="0">
    <w:nsid w:val="51085552"/>
    <w:multiLevelType w:val="hybridMultilevel"/>
    <w:tmpl w:val="E88CF804"/>
    <w:lvl w:ilvl="0" w:tplc="C5725E2C">
      <w:start w:val="1"/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unga" w:hAnsi="Tunga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D76BFA"/>
    <w:multiLevelType w:val="multilevel"/>
    <w:tmpl w:val="D8247D82"/>
    <w:lvl w:ilvl="0">
      <w:start w:val="1"/>
      <w:numFmt w:val="decimal"/>
      <w:lvlText w:val="%1"/>
      <w:lvlJc w:val="left"/>
      <w:pPr>
        <w:tabs>
          <w:tab w:val="num" w:pos="2804"/>
        </w:tabs>
        <w:ind w:left="2126" w:hanging="21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abstractNum w:abstractNumId="30" w15:restartNumberingAfterBreak="0">
    <w:nsid w:val="58130B3E"/>
    <w:multiLevelType w:val="hybridMultilevel"/>
    <w:tmpl w:val="DEB2E16A"/>
    <w:lvl w:ilvl="0" w:tplc="C5725E2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6C028A"/>
    <w:multiLevelType w:val="multilevel"/>
    <w:tmpl w:val="143A555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olor w:val="auto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363" w:hanging="283"/>
      </w:pPr>
      <w:rPr>
        <w:rFonts w:ascii="Tahoma" w:hAnsi="Tahoma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74344"/>
    <w:multiLevelType w:val="singleLevel"/>
    <w:tmpl w:val="447EF224"/>
    <w:lvl w:ilvl="0">
      <w:start w:val="1"/>
      <w:numFmt w:val="decimal"/>
      <w:pStyle w:val="ExampleNumber"/>
      <w:lvlText w:val="%1.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65000F4C"/>
    <w:multiLevelType w:val="multilevel"/>
    <w:tmpl w:val="F77E34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 w15:restartNumberingAfterBreak="0">
    <w:nsid w:val="66EA6106"/>
    <w:multiLevelType w:val="multilevel"/>
    <w:tmpl w:val="C1485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4C23B7"/>
    <w:multiLevelType w:val="multilevel"/>
    <w:tmpl w:val="D8247D82"/>
    <w:lvl w:ilvl="0">
      <w:start w:val="1"/>
      <w:numFmt w:val="decimal"/>
      <w:lvlText w:val="%1"/>
      <w:lvlJc w:val="left"/>
      <w:pPr>
        <w:tabs>
          <w:tab w:val="num" w:pos="2804"/>
        </w:tabs>
        <w:ind w:left="2126" w:hanging="21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abstractNum w:abstractNumId="36" w15:restartNumberingAfterBreak="0">
    <w:nsid w:val="6AA641A9"/>
    <w:multiLevelType w:val="multilevel"/>
    <w:tmpl w:val="BC84B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2C405B"/>
    <w:multiLevelType w:val="hybridMultilevel"/>
    <w:tmpl w:val="245C55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B5600B5"/>
    <w:multiLevelType w:val="hybridMultilevel"/>
    <w:tmpl w:val="C14859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9A1E8A"/>
    <w:multiLevelType w:val="hybridMultilevel"/>
    <w:tmpl w:val="BA6688F8"/>
    <w:lvl w:ilvl="0" w:tplc="F04423B2">
      <w:start w:val="1"/>
      <w:numFmt w:val="bullet"/>
      <w:pStyle w:val="ExampleLis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A5C11"/>
    <w:multiLevelType w:val="hybridMultilevel"/>
    <w:tmpl w:val="48648E92"/>
    <w:lvl w:ilvl="0" w:tplc="FFFFFFFF">
      <w:start w:val="1"/>
      <w:numFmt w:val="bullet"/>
      <w:pStyle w:val="List2withGap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239EE"/>
    <w:multiLevelType w:val="hybridMultilevel"/>
    <w:tmpl w:val="628CEBCA"/>
    <w:lvl w:ilvl="0" w:tplc="FFFFFFFF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A6E5E"/>
    <w:multiLevelType w:val="hybridMultilevel"/>
    <w:tmpl w:val="C46012E0"/>
    <w:lvl w:ilvl="0" w:tplc="C5725E2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92219A"/>
    <w:multiLevelType w:val="hybridMultilevel"/>
    <w:tmpl w:val="AB405DD0"/>
    <w:lvl w:ilvl="0" w:tplc="00DC67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D56D06"/>
    <w:multiLevelType w:val="multilevel"/>
    <w:tmpl w:val="D8247D82"/>
    <w:lvl w:ilvl="0">
      <w:start w:val="1"/>
      <w:numFmt w:val="decimal"/>
      <w:lvlText w:val="%1"/>
      <w:lvlJc w:val="left"/>
      <w:pPr>
        <w:tabs>
          <w:tab w:val="num" w:pos="2804"/>
        </w:tabs>
        <w:ind w:left="2126" w:hanging="21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8"/>
        </w:tabs>
        <w:ind w:left="1950" w:firstLine="3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52"/>
        </w:tabs>
        <w:ind w:left="1774" w:firstLine="3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6"/>
        </w:tabs>
        <w:ind w:left="1598" w:firstLine="3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1422" w:firstLine="3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4"/>
        </w:tabs>
        <w:ind w:left="1246" w:firstLine="3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8"/>
        </w:tabs>
        <w:ind w:left="1070" w:firstLine="3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2"/>
        </w:tabs>
        <w:ind w:left="894" w:firstLine="3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96"/>
        </w:tabs>
        <w:ind w:left="718" w:firstLine="318"/>
      </w:pPr>
      <w:rPr>
        <w:rFonts w:hint="default"/>
      </w:rPr>
    </w:lvl>
  </w:abstractNum>
  <w:num w:numId="1" w16cid:durableId="1596279081">
    <w:abstractNumId w:val="39"/>
  </w:num>
  <w:num w:numId="2" w16cid:durableId="1654261997">
    <w:abstractNumId w:val="32"/>
  </w:num>
  <w:num w:numId="3" w16cid:durableId="349836326">
    <w:abstractNumId w:val="2"/>
  </w:num>
  <w:num w:numId="4" w16cid:durableId="1359773679">
    <w:abstractNumId w:val="40"/>
  </w:num>
  <w:num w:numId="5" w16cid:durableId="827287745">
    <w:abstractNumId w:val="9"/>
  </w:num>
  <w:num w:numId="6" w16cid:durableId="617025457">
    <w:abstractNumId w:val="15"/>
  </w:num>
  <w:num w:numId="7" w16cid:durableId="757563284">
    <w:abstractNumId w:val="1"/>
  </w:num>
  <w:num w:numId="8" w16cid:durableId="1003244518">
    <w:abstractNumId w:val="41"/>
  </w:num>
  <w:num w:numId="9" w16cid:durableId="1899507853">
    <w:abstractNumId w:val="11"/>
  </w:num>
  <w:num w:numId="10" w16cid:durableId="435175615">
    <w:abstractNumId w:val="25"/>
  </w:num>
  <w:num w:numId="11" w16cid:durableId="101455957">
    <w:abstractNumId w:val="6"/>
  </w:num>
  <w:num w:numId="12" w16cid:durableId="1201282239">
    <w:abstractNumId w:val="3"/>
  </w:num>
  <w:num w:numId="13" w16cid:durableId="33580719">
    <w:abstractNumId w:val="16"/>
  </w:num>
  <w:num w:numId="14" w16cid:durableId="588580278">
    <w:abstractNumId w:val="31"/>
  </w:num>
  <w:num w:numId="15" w16cid:durableId="352272699">
    <w:abstractNumId w:val="5"/>
  </w:num>
  <w:num w:numId="16" w16cid:durableId="1296330453">
    <w:abstractNumId w:val="44"/>
  </w:num>
  <w:num w:numId="17" w16cid:durableId="1692221275">
    <w:abstractNumId w:val="17"/>
  </w:num>
  <w:num w:numId="18" w16cid:durableId="158010012">
    <w:abstractNumId w:val="30"/>
  </w:num>
  <w:num w:numId="19" w16cid:durableId="539830629">
    <w:abstractNumId w:val="42"/>
  </w:num>
  <w:num w:numId="20" w16cid:durableId="759104604">
    <w:abstractNumId w:val="20"/>
  </w:num>
  <w:num w:numId="21" w16cid:durableId="302932031">
    <w:abstractNumId w:val="33"/>
  </w:num>
  <w:num w:numId="22" w16cid:durableId="445849846">
    <w:abstractNumId w:val="38"/>
  </w:num>
  <w:num w:numId="23" w16cid:durableId="158622012">
    <w:abstractNumId w:val="34"/>
  </w:num>
  <w:num w:numId="24" w16cid:durableId="668214920">
    <w:abstractNumId w:val="43"/>
  </w:num>
  <w:num w:numId="25" w16cid:durableId="588078313">
    <w:abstractNumId w:val="13"/>
  </w:num>
  <w:num w:numId="26" w16cid:durableId="1778018598">
    <w:abstractNumId w:val="36"/>
  </w:num>
  <w:num w:numId="27" w16cid:durableId="1632859239">
    <w:abstractNumId w:val="22"/>
  </w:num>
  <w:num w:numId="28" w16cid:durableId="625546542">
    <w:abstractNumId w:val="37"/>
  </w:num>
  <w:num w:numId="29" w16cid:durableId="1330713483">
    <w:abstractNumId w:val="26"/>
  </w:num>
  <w:num w:numId="30" w16cid:durableId="1354576229">
    <w:abstractNumId w:val="28"/>
  </w:num>
  <w:num w:numId="31" w16cid:durableId="539634435">
    <w:abstractNumId w:val="19"/>
  </w:num>
  <w:num w:numId="32" w16cid:durableId="1348170907">
    <w:abstractNumId w:val="4"/>
  </w:num>
  <w:num w:numId="33" w16cid:durableId="13901055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3907394">
    <w:abstractNumId w:val="0"/>
  </w:num>
  <w:num w:numId="35" w16cid:durableId="228469666">
    <w:abstractNumId w:val="21"/>
  </w:num>
  <w:num w:numId="36" w16cid:durableId="731730460">
    <w:abstractNumId w:val="18"/>
  </w:num>
  <w:num w:numId="37" w16cid:durableId="1403873692">
    <w:abstractNumId w:val="7"/>
  </w:num>
  <w:num w:numId="38" w16cid:durableId="727219138">
    <w:abstractNumId w:val="44"/>
    <w:lvlOverride w:ilvl="0">
      <w:lvl w:ilvl="0">
        <w:start w:val="1"/>
        <w:numFmt w:val="decimal"/>
        <w:lvlText w:val="%1"/>
        <w:lvlJc w:val="left"/>
        <w:pPr>
          <w:tabs>
            <w:tab w:val="num" w:pos="2804"/>
          </w:tabs>
          <w:ind w:left="2124" w:firstLine="3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061"/>
          </w:tabs>
          <w:ind w:left="3061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988"/>
          </w:tabs>
          <w:ind w:left="2988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492"/>
          </w:tabs>
          <w:ind w:left="3492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96"/>
          </w:tabs>
          <w:ind w:left="3996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500"/>
          </w:tabs>
          <w:ind w:left="4500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004"/>
          </w:tabs>
          <w:ind w:left="5004" w:hanging="253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508"/>
          </w:tabs>
          <w:ind w:left="5508" w:firstLine="2902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084"/>
          </w:tabs>
          <w:ind w:left="6084" w:firstLine="28450"/>
        </w:pPr>
        <w:rPr>
          <w:rFonts w:hint="default"/>
        </w:rPr>
      </w:lvl>
    </w:lvlOverride>
  </w:num>
  <w:num w:numId="39" w16cid:durableId="838038145">
    <w:abstractNumId w:val="27"/>
  </w:num>
  <w:num w:numId="40" w16cid:durableId="89737575">
    <w:abstractNumId w:val="44"/>
    <w:lvlOverride w:ilvl="0">
      <w:lvl w:ilvl="0">
        <w:start w:val="1"/>
        <w:numFmt w:val="decimal"/>
        <w:lvlText w:val="%1"/>
        <w:lvlJc w:val="left"/>
        <w:pPr>
          <w:tabs>
            <w:tab w:val="num" w:pos="2804"/>
          </w:tabs>
          <w:ind w:left="2126" w:firstLine="31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628"/>
          </w:tabs>
          <w:ind w:left="1950" w:firstLine="31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452"/>
          </w:tabs>
          <w:ind w:left="1774" w:firstLine="31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276"/>
          </w:tabs>
          <w:ind w:left="1598" w:firstLine="31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100"/>
          </w:tabs>
          <w:ind w:left="1422" w:firstLine="3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924"/>
          </w:tabs>
          <w:ind w:left="1246" w:firstLine="31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748"/>
          </w:tabs>
          <w:ind w:left="1070" w:firstLine="31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572"/>
          </w:tabs>
          <w:ind w:left="894" w:firstLine="3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396"/>
          </w:tabs>
          <w:ind w:left="718" w:firstLine="318"/>
        </w:pPr>
        <w:rPr>
          <w:rFonts w:hint="default"/>
        </w:rPr>
      </w:lvl>
    </w:lvlOverride>
  </w:num>
  <w:num w:numId="41" w16cid:durableId="884295857">
    <w:abstractNumId w:val="10"/>
  </w:num>
  <w:num w:numId="42" w16cid:durableId="82071552">
    <w:abstractNumId w:val="29"/>
  </w:num>
  <w:num w:numId="43" w16cid:durableId="29578708">
    <w:abstractNumId w:val="23"/>
  </w:num>
  <w:num w:numId="44" w16cid:durableId="2111703883">
    <w:abstractNumId w:val="35"/>
  </w:num>
  <w:num w:numId="45" w16cid:durableId="1766919965">
    <w:abstractNumId w:val="24"/>
  </w:num>
  <w:num w:numId="46" w16cid:durableId="1331980209">
    <w:abstractNumId w:val="12"/>
  </w:num>
  <w:num w:numId="47" w16cid:durableId="1896548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sDA1N7MwNjYxtrBQ0lEKTi0uzszPAykwrAUAQBGgAywAAAA="/>
  </w:docVars>
  <w:rsids>
    <w:rsidRoot w:val="000E2295"/>
    <w:rsid w:val="000010B1"/>
    <w:rsid w:val="000073BF"/>
    <w:rsid w:val="00007B18"/>
    <w:rsid w:val="00010C00"/>
    <w:rsid w:val="00015BD6"/>
    <w:rsid w:val="00025DC6"/>
    <w:rsid w:val="00027787"/>
    <w:rsid w:val="0003067F"/>
    <w:rsid w:val="00054B76"/>
    <w:rsid w:val="00054D98"/>
    <w:rsid w:val="00062AB9"/>
    <w:rsid w:val="000630E8"/>
    <w:rsid w:val="000651CE"/>
    <w:rsid w:val="000710BF"/>
    <w:rsid w:val="000749B7"/>
    <w:rsid w:val="000804F9"/>
    <w:rsid w:val="00092378"/>
    <w:rsid w:val="0009253D"/>
    <w:rsid w:val="000A16CE"/>
    <w:rsid w:val="000A6809"/>
    <w:rsid w:val="000A6C00"/>
    <w:rsid w:val="000B39D8"/>
    <w:rsid w:val="000C3B73"/>
    <w:rsid w:val="000C4A8A"/>
    <w:rsid w:val="000C71BE"/>
    <w:rsid w:val="000E2295"/>
    <w:rsid w:val="000E2CBD"/>
    <w:rsid w:val="000E4CE0"/>
    <w:rsid w:val="000F2302"/>
    <w:rsid w:val="000F4584"/>
    <w:rsid w:val="000F7684"/>
    <w:rsid w:val="00102D50"/>
    <w:rsid w:val="0010488F"/>
    <w:rsid w:val="0011007E"/>
    <w:rsid w:val="0011053C"/>
    <w:rsid w:val="00111B58"/>
    <w:rsid w:val="0011395A"/>
    <w:rsid w:val="001179D9"/>
    <w:rsid w:val="00117EA1"/>
    <w:rsid w:val="00122611"/>
    <w:rsid w:val="00127162"/>
    <w:rsid w:val="00133030"/>
    <w:rsid w:val="00134135"/>
    <w:rsid w:val="001369D1"/>
    <w:rsid w:val="0014131D"/>
    <w:rsid w:val="0014349C"/>
    <w:rsid w:val="00152956"/>
    <w:rsid w:val="001549D1"/>
    <w:rsid w:val="00165C38"/>
    <w:rsid w:val="001710E6"/>
    <w:rsid w:val="00180091"/>
    <w:rsid w:val="0018046F"/>
    <w:rsid w:val="00184365"/>
    <w:rsid w:val="001852BD"/>
    <w:rsid w:val="0018710D"/>
    <w:rsid w:val="0019388A"/>
    <w:rsid w:val="00194178"/>
    <w:rsid w:val="001945A1"/>
    <w:rsid w:val="001A0DDB"/>
    <w:rsid w:val="001A5AA4"/>
    <w:rsid w:val="001A5D84"/>
    <w:rsid w:val="001B1F05"/>
    <w:rsid w:val="001B59BB"/>
    <w:rsid w:val="001B72E3"/>
    <w:rsid w:val="001C2FEB"/>
    <w:rsid w:val="001D0B4F"/>
    <w:rsid w:val="001E29D8"/>
    <w:rsid w:val="001E4366"/>
    <w:rsid w:val="001F37EF"/>
    <w:rsid w:val="00202D0B"/>
    <w:rsid w:val="00207804"/>
    <w:rsid w:val="00215F3D"/>
    <w:rsid w:val="002206BB"/>
    <w:rsid w:val="00223E11"/>
    <w:rsid w:val="002245D0"/>
    <w:rsid w:val="002251E7"/>
    <w:rsid w:val="00225CBE"/>
    <w:rsid w:val="00227D92"/>
    <w:rsid w:val="0023177D"/>
    <w:rsid w:val="00234386"/>
    <w:rsid w:val="002343FB"/>
    <w:rsid w:val="0024255C"/>
    <w:rsid w:val="002472CF"/>
    <w:rsid w:val="00253A66"/>
    <w:rsid w:val="00257CAC"/>
    <w:rsid w:val="00271665"/>
    <w:rsid w:val="00272BF9"/>
    <w:rsid w:val="00272D34"/>
    <w:rsid w:val="00290101"/>
    <w:rsid w:val="0029633C"/>
    <w:rsid w:val="002A2E55"/>
    <w:rsid w:val="002A34A6"/>
    <w:rsid w:val="002A578C"/>
    <w:rsid w:val="002A5A73"/>
    <w:rsid w:val="002A62D3"/>
    <w:rsid w:val="002C2AF5"/>
    <w:rsid w:val="002C3498"/>
    <w:rsid w:val="002C5E66"/>
    <w:rsid w:val="002D1374"/>
    <w:rsid w:val="002F42AE"/>
    <w:rsid w:val="0030486D"/>
    <w:rsid w:val="00306338"/>
    <w:rsid w:val="0030706F"/>
    <w:rsid w:val="00310FFC"/>
    <w:rsid w:val="003142D2"/>
    <w:rsid w:val="00314530"/>
    <w:rsid w:val="00314901"/>
    <w:rsid w:val="0032171E"/>
    <w:rsid w:val="00325CC9"/>
    <w:rsid w:val="0032778C"/>
    <w:rsid w:val="00345EC5"/>
    <w:rsid w:val="00346847"/>
    <w:rsid w:val="00347DDF"/>
    <w:rsid w:val="00350AFD"/>
    <w:rsid w:val="00350E36"/>
    <w:rsid w:val="003518CB"/>
    <w:rsid w:val="00355A37"/>
    <w:rsid w:val="003602FA"/>
    <w:rsid w:val="00360EB2"/>
    <w:rsid w:val="00361EF6"/>
    <w:rsid w:val="0036254C"/>
    <w:rsid w:val="003637F9"/>
    <w:rsid w:val="003657DB"/>
    <w:rsid w:val="00365AE3"/>
    <w:rsid w:val="00371FD9"/>
    <w:rsid w:val="00372091"/>
    <w:rsid w:val="00375414"/>
    <w:rsid w:val="003768FB"/>
    <w:rsid w:val="0037712F"/>
    <w:rsid w:val="00381CFA"/>
    <w:rsid w:val="003860DF"/>
    <w:rsid w:val="00386F05"/>
    <w:rsid w:val="003A11D3"/>
    <w:rsid w:val="003A2683"/>
    <w:rsid w:val="003A3A7A"/>
    <w:rsid w:val="003A456F"/>
    <w:rsid w:val="003A5422"/>
    <w:rsid w:val="003B18CC"/>
    <w:rsid w:val="003B563A"/>
    <w:rsid w:val="003B6D09"/>
    <w:rsid w:val="003C3953"/>
    <w:rsid w:val="003D35EE"/>
    <w:rsid w:val="003D43BE"/>
    <w:rsid w:val="003D64D6"/>
    <w:rsid w:val="003D73D4"/>
    <w:rsid w:val="003E5DC8"/>
    <w:rsid w:val="003F0938"/>
    <w:rsid w:val="003F3E61"/>
    <w:rsid w:val="003F7A51"/>
    <w:rsid w:val="0040121D"/>
    <w:rsid w:val="004062A6"/>
    <w:rsid w:val="00422555"/>
    <w:rsid w:val="004254D4"/>
    <w:rsid w:val="00433DCB"/>
    <w:rsid w:val="00440AE9"/>
    <w:rsid w:val="004442D5"/>
    <w:rsid w:val="00446304"/>
    <w:rsid w:val="00453D11"/>
    <w:rsid w:val="00454BFE"/>
    <w:rsid w:val="00455939"/>
    <w:rsid w:val="00464025"/>
    <w:rsid w:val="004643BF"/>
    <w:rsid w:val="00466445"/>
    <w:rsid w:val="00467486"/>
    <w:rsid w:val="00470002"/>
    <w:rsid w:val="00473A24"/>
    <w:rsid w:val="0047607B"/>
    <w:rsid w:val="00484F01"/>
    <w:rsid w:val="0048557B"/>
    <w:rsid w:val="00487413"/>
    <w:rsid w:val="00495395"/>
    <w:rsid w:val="00496ADD"/>
    <w:rsid w:val="004A04BC"/>
    <w:rsid w:val="004A348C"/>
    <w:rsid w:val="004A4836"/>
    <w:rsid w:val="004B2793"/>
    <w:rsid w:val="004B2E3E"/>
    <w:rsid w:val="004B460B"/>
    <w:rsid w:val="004B511D"/>
    <w:rsid w:val="004C27C5"/>
    <w:rsid w:val="004C6308"/>
    <w:rsid w:val="004D19AA"/>
    <w:rsid w:val="004D6C0D"/>
    <w:rsid w:val="004E1137"/>
    <w:rsid w:val="004E2DAF"/>
    <w:rsid w:val="004E6024"/>
    <w:rsid w:val="004E7323"/>
    <w:rsid w:val="004F24F2"/>
    <w:rsid w:val="004F340E"/>
    <w:rsid w:val="004F36A7"/>
    <w:rsid w:val="004F3AFE"/>
    <w:rsid w:val="00501BBF"/>
    <w:rsid w:val="005047AB"/>
    <w:rsid w:val="00506599"/>
    <w:rsid w:val="0051096D"/>
    <w:rsid w:val="00521FC2"/>
    <w:rsid w:val="0053717A"/>
    <w:rsid w:val="00537C67"/>
    <w:rsid w:val="005402ED"/>
    <w:rsid w:val="005440AF"/>
    <w:rsid w:val="00550F1E"/>
    <w:rsid w:val="005511BC"/>
    <w:rsid w:val="00552DB5"/>
    <w:rsid w:val="005607B9"/>
    <w:rsid w:val="00560E06"/>
    <w:rsid w:val="00564526"/>
    <w:rsid w:val="005742D1"/>
    <w:rsid w:val="00580F80"/>
    <w:rsid w:val="005831F7"/>
    <w:rsid w:val="00587250"/>
    <w:rsid w:val="005907E7"/>
    <w:rsid w:val="005921B9"/>
    <w:rsid w:val="0059736F"/>
    <w:rsid w:val="005A08B8"/>
    <w:rsid w:val="005A3334"/>
    <w:rsid w:val="005A4C2A"/>
    <w:rsid w:val="005B06F8"/>
    <w:rsid w:val="005B18DD"/>
    <w:rsid w:val="005B2D77"/>
    <w:rsid w:val="005B68DD"/>
    <w:rsid w:val="005C038B"/>
    <w:rsid w:val="005C2972"/>
    <w:rsid w:val="005D194C"/>
    <w:rsid w:val="005E49EC"/>
    <w:rsid w:val="005E70B0"/>
    <w:rsid w:val="0060125B"/>
    <w:rsid w:val="006019FB"/>
    <w:rsid w:val="006028AA"/>
    <w:rsid w:val="00602B9F"/>
    <w:rsid w:val="00610415"/>
    <w:rsid w:val="00611D09"/>
    <w:rsid w:val="006244D5"/>
    <w:rsid w:val="006260B4"/>
    <w:rsid w:val="006337D1"/>
    <w:rsid w:val="00633B0E"/>
    <w:rsid w:val="00640401"/>
    <w:rsid w:val="00640875"/>
    <w:rsid w:val="006415F8"/>
    <w:rsid w:val="00642FA4"/>
    <w:rsid w:val="00644473"/>
    <w:rsid w:val="00652E68"/>
    <w:rsid w:val="006617B3"/>
    <w:rsid w:val="00661B15"/>
    <w:rsid w:val="00676AFC"/>
    <w:rsid w:val="00685251"/>
    <w:rsid w:val="00685E3F"/>
    <w:rsid w:val="00690C71"/>
    <w:rsid w:val="00695C0F"/>
    <w:rsid w:val="006A3F77"/>
    <w:rsid w:val="006B6F2E"/>
    <w:rsid w:val="006B75C2"/>
    <w:rsid w:val="006B7EAD"/>
    <w:rsid w:val="006C402A"/>
    <w:rsid w:val="006D1537"/>
    <w:rsid w:val="006D25A8"/>
    <w:rsid w:val="006D4080"/>
    <w:rsid w:val="006D7D5F"/>
    <w:rsid w:val="006E3AB9"/>
    <w:rsid w:val="006F1E39"/>
    <w:rsid w:val="006F3818"/>
    <w:rsid w:val="00706CBB"/>
    <w:rsid w:val="007130EA"/>
    <w:rsid w:val="007171C3"/>
    <w:rsid w:val="007216EC"/>
    <w:rsid w:val="00741903"/>
    <w:rsid w:val="007423BD"/>
    <w:rsid w:val="0074252D"/>
    <w:rsid w:val="007522C8"/>
    <w:rsid w:val="007567DE"/>
    <w:rsid w:val="00761EE4"/>
    <w:rsid w:val="00770898"/>
    <w:rsid w:val="00777EBF"/>
    <w:rsid w:val="00781721"/>
    <w:rsid w:val="00783234"/>
    <w:rsid w:val="00794D59"/>
    <w:rsid w:val="007967AE"/>
    <w:rsid w:val="00797A37"/>
    <w:rsid w:val="007A6DF6"/>
    <w:rsid w:val="007A7225"/>
    <w:rsid w:val="007B01F1"/>
    <w:rsid w:val="007B0D6D"/>
    <w:rsid w:val="007C5E1E"/>
    <w:rsid w:val="007C65E6"/>
    <w:rsid w:val="007D3A30"/>
    <w:rsid w:val="007D475B"/>
    <w:rsid w:val="007E0885"/>
    <w:rsid w:val="007E17EA"/>
    <w:rsid w:val="007E36EA"/>
    <w:rsid w:val="007F24FD"/>
    <w:rsid w:val="007F3A86"/>
    <w:rsid w:val="007F56F6"/>
    <w:rsid w:val="007F5C90"/>
    <w:rsid w:val="007F7683"/>
    <w:rsid w:val="00804FC4"/>
    <w:rsid w:val="00805BA0"/>
    <w:rsid w:val="00840096"/>
    <w:rsid w:val="00841288"/>
    <w:rsid w:val="00842098"/>
    <w:rsid w:val="008454CE"/>
    <w:rsid w:val="008457F0"/>
    <w:rsid w:val="008543AF"/>
    <w:rsid w:val="00854BAB"/>
    <w:rsid w:val="00856FE1"/>
    <w:rsid w:val="00860A7C"/>
    <w:rsid w:val="008661ED"/>
    <w:rsid w:val="0088287A"/>
    <w:rsid w:val="00891D2F"/>
    <w:rsid w:val="00893398"/>
    <w:rsid w:val="008958DF"/>
    <w:rsid w:val="008B18AC"/>
    <w:rsid w:val="008B1AC5"/>
    <w:rsid w:val="008B5065"/>
    <w:rsid w:val="008C618D"/>
    <w:rsid w:val="008D09AD"/>
    <w:rsid w:val="008D596D"/>
    <w:rsid w:val="008D5E2B"/>
    <w:rsid w:val="008D795A"/>
    <w:rsid w:val="008E0079"/>
    <w:rsid w:val="008E49BE"/>
    <w:rsid w:val="008E77E2"/>
    <w:rsid w:val="008E79A3"/>
    <w:rsid w:val="008E7A14"/>
    <w:rsid w:val="008E7FB9"/>
    <w:rsid w:val="008F2AC0"/>
    <w:rsid w:val="008F5B45"/>
    <w:rsid w:val="009010BF"/>
    <w:rsid w:val="00904000"/>
    <w:rsid w:val="00914048"/>
    <w:rsid w:val="009176E7"/>
    <w:rsid w:val="00920272"/>
    <w:rsid w:val="0092193A"/>
    <w:rsid w:val="00922749"/>
    <w:rsid w:val="00925387"/>
    <w:rsid w:val="00944DBF"/>
    <w:rsid w:val="00945A15"/>
    <w:rsid w:val="00945A87"/>
    <w:rsid w:val="00960A3C"/>
    <w:rsid w:val="00964D72"/>
    <w:rsid w:val="00965254"/>
    <w:rsid w:val="009655C8"/>
    <w:rsid w:val="00970081"/>
    <w:rsid w:val="00981A7D"/>
    <w:rsid w:val="009A3A53"/>
    <w:rsid w:val="009A67E5"/>
    <w:rsid w:val="009A6D32"/>
    <w:rsid w:val="009B122B"/>
    <w:rsid w:val="009D0EB8"/>
    <w:rsid w:val="009D6965"/>
    <w:rsid w:val="009E0F25"/>
    <w:rsid w:val="009E3860"/>
    <w:rsid w:val="009F0402"/>
    <w:rsid w:val="009F421C"/>
    <w:rsid w:val="00A02D22"/>
    <w:rsid w:val="00A05838"/>
    <w:rsid w:val="00A102DD"/>
    <w:rsid w:val="00A1305D"/>
    <w:rsid w:val="00A16295"/>
    <w:rsid w:val="00A16A8A"/>
    <w:rsid w:val="00A21831"/>
    <w:rsid w:val="00A25E4F"/>
    <w:rsid w:val="00A26279"/>
    <w:rsid w:val="00A3248B"/>
    <w:rsid w:val="00A32732"/>
    <w:rsid w:val="00A35A5F"/>
    <w:rsid w:val="00A36EE6"/>
    <w:rsid w:val="00A374E2"/>
    <w:rsid w:val="00A42496"/>
    <w:rsid w:val="00A42707"/>
    <w:rsid w:val="00A43941"/>
    <w:rsid w:val="00A50B78"/>
    <w:rsid w:val="00A51884"/>
    <w:rsid w:val="00A51D8D"/>
    <w:rsid w:val="00A65F6B"/>
    <w:rsid w:val="00A67804"/>
    <w:rsid w:val="00A763EE"/>
    <w:rsid w:val="00A82E8E"/>
    <w:rsid w:val="00A83676"/>
    <w:rsid w:val="00A93884"/>
    <w:rsid w:val="00AA1378"/>
    <w:rsid w:val="00AA4D02"/>
    <w:rsid w:val="00AA51B1"/>
    <w:rsid w:val="00AB1CD1"/>
    <w:rsid w:val="00AC0D4C"/>
    <w:rsid w:val="00AC3BEC"/>
    <w:rsid w:val="00AC5640"/>
    <w:rsid w:val="00AC6EED"/>
    <w:rsid w:val="00AC73B4"/>
    <w:rsid w:val="00AD4CD5"/>
    <w:rsid w:val="00AD52BD"/>
    <w:rsid w:val="00AD760B"/>
    <w:rsid w:val="00AF13B1"/>
    <w:rsid w:val="00AF1841"/>
    <w:rsid w:val="00AF2462"/>
    <w:rsid w:val="00AF7370"/>
    <w:rsid w:val="00B04F2C"/>
    <w:rsid w:val="00B0572B"/>
    <w:rsid w:val="00B137DF"/>
    <w:rsid w:val="00B17ABB"/>
    <w:rsid w:val="00B230E8"/>
    <w:rsid w:val="00B25333"/>
    <w:rsid w:val="00B30929"/>
    <w:rsid w:val="00B33030"/>
    <w:rsid w:val="00B33961"/>
    <w:rsid w:val="00B36552"/>
    <w:rsid w:val="00B370CD"/>
    <w:rsid w:val="00B401CF"/>
    <w:rsid w:val="00B40ED9"/>
    <w:rsid w:val="00B43BC0"/>
    <w:rsid w:val="00B50EC4"/>
    <w:rsid w:val="00B528A9"/>
    <w:rsid w:val="00B535EF"/>
    <w:rsid w:val="00B54961"/>
    <w:rsid w:val="00B57F85"/>
    <w:rsid w:val="00B61B76"/>
    <w:rsid w:val="00B62113"/>
    <w:rsid w:val="00B6211A"/>
    <w:rsid w:val="00B63E54"/>
    <w:rsid w:val="00B66FB7"/>
    <w:rsid w:val="00B673E3"/>
    <w:rsid w:val="00B73B2E"/>
    <w:rsid w:val="00B850FA"/>
    <w:rsid w:val="00B87BFC"/>
    <w:rsid w:val="00B90921"/>
    <w:rsid w:val="00B954B9"/>
    <w:rsid w:val="00BA22DD"/>
    <w:rsid w:val="00BA4957"/>
    <w:rsid w:val="00BB65FA"/>
    <w:rsid w:val="00BC04F2"/>
    <w:rsid w:val="00BC1412"/>
    <w:rsid w:val="00BC711C"/>
    <w:rsid w:val="00BD199A"/>
    <w:rsid w:val="00BD2BE6"/>
    <w:rsid w:val="00BD6B3D"/>
    <w:rsid w:val="00BF1C92"/>
    <w:rsid w:val="00BF2FE0"/>
    <w:rsid w:val="00BF3E7A"/>
    <w:rsid w:val="00C0281D"/>
    <w:rsid w:val="00C03213"/>
    <w:rsid w:val="00C0386E"/>
    <w:rsid w:val="00C03F15"/>
    <w:rsid w:val="00C05A99"/>
    <w:rsid w:val="00C0682F"/>
    <w:rsid w:val="00C07F61"/>
    <w:rsid w:val="00C12638"/>
    <w:rsid w:val="00C15141"/>
    <w:rsid w:val="00C20851"/>
    <w:rsid w:val="00C219CA"/>
    <w:rsid w:val="00C2289B"/>
    <w:rsid w:val="00C2424E"/>
    <w:rsid w:val="00C24E3D"/>
    <w:rsid w:val="00C25870"/>
    <w:rsid w:val="00C26026"/>
    <w:rsid w:val="00C357B4"/>
    <w:rsid w:val="00C36A35"/>
    <w:rsid w:val="00C36E94"/>
    <w:rsid w:val="00C4243F"/>
    <w:rsid w:val="00C42ACE"/>
    <w:rsid w:val="00C43739"/>
    <w:rsid w:val="00C577D2"/>
    <w:rsid w:val="00C602EE"/>
    <w:rsid w:val="00C71A5B"/>
    <w:rsid w:val="00C777AB"/>
    <w:rsid w:val="00C80100"/>
    <w:rsid w:val="00C80103"/>
    <w:rsid w:val="00C82A90"/>
    <w:rsid w:val="00C84671"/>
    <w:rsid w:val="00C8563B"/>
    <w:rsid w:val="00C867D7"/>
    <w:rsid w:val="00C91F3F"/>
    <w:rsid w:val="00C934DC"/>
    <w:rsid w:val="00C94512"/>
    <w:rsid w:val="00C94B03"/>
    <w:rsid w:val="00C953AE"/>
    <w:rsid w:val="00C967CB"/>
    <w:rsid w:val="00CA523D"/>
    <w:rsid w:val="00CB0BA2"/>
    <w:rsid w:val="00CB0F0B"/>
    <w:rsid w:val="00CB572F"/>
    <w:rsid w:val="00CC0CFF"/>
    <w:rsid w:val="00CC74AF"/>
    <w:rsid w:val="00CD0C2A"/>
    <w:rsid w:val="00CD6241"/>
    <w:rsid w:val="00CE2090"/>
    <w:rsid w:val="00CE72B1"/>
    <w:rsid w:val="00CF058B"/>
    <w:rsid w:val="00D031C7"/>
    <w:rsid w:val="00D03CC0"/>
    <w:rsid w:val="00D14089"/>
    <w:rsid w:val="00D17307"/>
    <w:rsid w:val="00D233AE"/>
    <w:rsid w:val="00D23A40"/>
    <w:rsid w:val="00D260D5"/>
    <w:rsid w:val="00D267A4"/>
    <w:rsid w:val="00D30F5D"/>
    <w:rsid w:val="00D3381F"/>
    <w:rsid w:val="00D33DE8"/>
    <w:rsid w:val="00D37790"/>
    <w:rsid w:val="00D37805"/>
    <w:rsid w:val="00D379E2"/>
    <w:rsid w:val="00D457CD"/>
    <w:rsid w:val="00D528A4"/>
    <w:rsid w:val="00D52C83"/>
    <w:rsid w:val="00D54A5E"/>
    <w:rsid w:val="00D60941"/>
    <w:rsid w:val="00D609D8"/>
    <w:rsid w:val="00D62548"/>
    <w:rsid w:val="00D63E11"/>
    <w:rsid w:val="00D73893"/>
    <w:rsid w:val="00D847EA"/>
    <w:rsid w:val="00D85D09"/>
    <w:rsid w:val="00D909F1"/>
    <w:rsid w:val="00D9356F"/>
    <w:rsid w:val="00D9650C"/>
    <w:rsid w:val="00D979FB"/>
    <w:rsid w:val="00DA1DEB"/>
    <w:rsid w:val="00DA3351"/>
    <w:rsid w:val="00DA3D0D"/>
    <w:rsid w:val="00DB234F"/>
    <w:rsid w:val="00DB40EE"/>
    <w:rsid w:val="00DB420C"/>
    <w:rsid w:val="00DB53B5"/>
    <w:rsid w:val="00DD2DEF"/>
    <w:rsid w:val="00DD2FDE"/>
    <w:rsid w:val="00DD3344"/>
    <w:rsid w:val="00DE4D4C"/>
    <w:rsid w:val="00DE4E7F"/>
    <w:rsid w:val="00DE6BDF"/>
    <w:rsid w:val="00DF0C15"/>
    <w:rsid w:val="00DF47FC"/>
    <w:rsid w:val="00E03C15"/>
    <w:rsid w:val="00E04249"/>
    <w:rsid w:val="00E0574D"/>
    <w:rsid w:val="00E231ED"/>
    <w:rsid w:val="00E26E98"/>
    <w:rsid w:val="00E27B7E"/>
    <w:rsid w:val="00E27C0A"/>
    <w:rsid w:val="00E40C99"/>
    <w:rsid w:val="00E42BBC"/>
    <w:rsid w:val="00E42C05"/>
    <w:rsid w:val="00E44EBE"/>
    <w:rsid w:val="00E47133"/>
    <w:rsid w:val="00E4768F"/>
    <w:rsid w:val="00E5402D"/>
    <w:rsid w:val="00E54725"/>
    <w:rsid w:val="00E5633B"/>
    <w:rsid w:val="00E6003D"/>
    <w:rsid w:val="00E61794"/>
    <w:rsid w:val="00E621BA"/>
    <w:rsid w:val="00E73E28"/>
    <w:rsid w:val="00E7620F"/>
    <w:rsid w:val="00E766A4"/>
    <w:rsid w:val="00E81CBD"/>
    <w:rsid w:val="00E83FAB"/>
    <w:rsid w:val="00E87785"/>
    <w:rsid w:val="00E92437"/>
    <w:rsid w:val="00E95A90"/>
    <w:rsid w:val="00E961F3"/>
    <w:rsid w:val="00EA5262"/>
    <w:rsid w:val="00EA70DA"/>
    <w:rsid w:val="00EA7E6D"/>
    <w:rsid w:val="00EB08C2"/>
    <w:rsid w:val="00EB40A8"/>
    <w:rsid w:val="00EB6000"/>
    <w:rsid w:val="00EB6E44"/>
    <w:rsid w:val="00EC114D"/>
    <w:rsid w:val="00ED0B13"/>
    <w:rsid w:val="00EE3D2C"/>
    <w:rsid w:val="00EE6135"/>
    <w:rsid w:val="00EF23FC"/>
    <w:rsid w:val="00EF2FEA"/>
    <w:rsid w:val="00EF30C4"/>
    <w:rsid w:val="00EF7908"/>
    <w:rsid w:val="00F01242"/>
    <w:rsid w:val="00F0545E"/>
    <w:rsid w:val="00F06F6B"/>
    <w:rsid w:val="00F071A9"/>
    <w:rsid w:val="00F108F1"/>
    <w:rsid w:val="00F27558"/>
    <w:rsid w:val="00F33375"/>
    <w:rsid w:val="00F3440F"/>
    <w:rsid w:val="00F479A3"/>
    <w:rsid w:val="00F51DA2"/>
    <w:rsid w:val="00F54BC7"/>
    <w:rsid w:val="00F629B5"/>
    <w:rsid w:val="00F7013B"/>
    <w:rsid w:val="00F70B90"/>
    <w:rsid w:val="00F73DAC"/>
    <w:rsid w:val="00F80731"/>
    <w:rsid w:val="00F824D9"/>
    <w:rsid w:val="00F90FFA"/>
    <w:rsid w:val="00F91D32"/>
    <w:rsid w:val="00F95AC4"/>
    <w:rsid w:val="00FA233F"/>
    <w:rsid w:val="00FA2E23"/>
    <w:rsid w:val="00FB0DEE"/>
    <w:rsid w:val="00FB4070"/>
    <w:rsid w:val="00FC39F5"/>
    <w:rsid w:val="00FC5393"/>
    <w:rsid w:val="00FC77F1"/>
    <w:rsid w:val="00FD4C9E"/>
    <w:rsid w:val="00FE05BD"/>
    <w:rsid w:val="00FE2526"/>
    <w:rsid w:val="00FE306B"/>
    <w:rsid w:val="00FE372E"/>
    <w:rsid w:val="00FF1611"/>
    <w:rsid w:val="00FF236E"/>
    <w:rsid w:val="00FF27F6"/>
    <w:rsid w:val="00FF682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04B29F"/>
  <w15:chartTrackingRefBased/>
  <w15:docId w15:val="{C97C975A-8ACE-4707-AB3D-51AE388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295"/>
    <w:pPr>
      <w:jc w:val="both"/>
    </w:pPr>
    <w:rPr>
      <w:sz w:val="22"/>
    </w:rPr>
  </w:style>
  <w:style w:type="paragraph" w:styleId="1">
    <w:name w:val="heading 1"/>
    <w:basedOn w:val="a"/>
    <w:next w:val="Paragraph0"/>
    <w:qFormat/>
    <w:rsid w:val="000E2295"/>
    <w:pPr>
      <w:numPr>
        <w:numId w:val="5"/>
      </w:numPr>
      <w:jc w:val="left"/>
      <w:outlineLvl w:val="0"/>
    </w:pPr>
    <w:rPr>
      <w:caps/>
      <w:sz w:val="24"/>
      <w:szCs w:val="24"/>
    </w:rPr>
  </w:style>
  <w:style w:type="paragraph" w:styleId="2">
    <w:name w:val="heading 2"/>
    <w:basedOn w:val="a"/>
    <w:next w:val="Paragraph0"/>
    <w:qFormat/>
    <w:rsid w:val="000E2295"/>
    <w:pPr>
      <w:keepNext/>
      <w:keepLines/>
      <w:suppressAutoHyphens/>
      <w:spacing w:before="360" w:after="160"/>
      <w:ind w:left="284"/>
      <w:jc w:val="left"/>
      <w:outlineLvl w:val="1"/>
    </w:pPr>
    <w:rPr>
      <w:rFonts w:ascii="Verdana" w:hAnsi="Verdana"/>
      <w:sz w:val="32"/>
    </w:rPr>
  </w:style>
  <w:style w:type="paragraph" w:styleId="3">
    <w:name w:val="heading 3"/>
    <w:basedOn w:val="a"/>
    <w:next w:val="Paragraph0"/>
    <w:qFormat/>
    <w:rsid w:val="000E2295"/>
    <w:pPr>
      <w:keepNext/>
      <w:keepLines/>
      <w:suppressAutoHyphens/>
      <w:spacing w:before="160" w:after="120"/>
      <w:ind w:left="284"/>
      <w:jc w:val="left"/>
      <w:outlineLvl w:val="2"/>
    </w:pPr>
    <w:rPr>
      <w:rFonts w:ascii="Verdana" w:hAnsi="Verdana"/>
      <w:sz w:val="28"/>
    </w:rPr>
  </w:style>
  <w:style w:type="paragraph" w:styleId="4">
    <w:name w:val="heading 4"/>
    <w:basedOn w:val="3"/>
    <w:next w:val="Paragraph0"/>
    <w:qFormat/>
    <w:rsid w:val="000E2295"/>
    <w:pPr>
      <w:outlineLvl w:val="3"/>
    </w:pPr>
    <w:rPr>
      <w:sz w:val="24"/>
    </w:rPr>
  </w:style>
  <w:style w:type="paragraph" w:styleId="5">
    <w:name w:val="heading 5"/>
    <w:basedOn w:val="4"/>
    <w:next w:val="a"/>
    <w:qFormat/>
    <w:rsid w:val="000E2295"/>
    <w:pPr>
      <w:outlineLvl w:val="4"/>
    </w:pPr>
    <w:rPr>
      <w:sz w:val="22"/>
    </w:rPr>
  </w:style>
  <w:style w:type="paragraph" w:styleId="6">
    <w:name w:val="heading 6"/>
    <w:basedOn w:val="5"/>
    <w:next w:val="a"/>
    <w:qFormat/>
    <w:rsid w:val="000E2295"/>
    <w:pPr>
      <w:outlineLvl w:val="5"/>
    </w:pPr>
  </w:style>
  <w:style w:type="paragraph" w:styleId="7">
    <w:name w:val="heading 7"/>
    <w:basedOn w:val="5"/>
    <w:next w:val="a"/>
    <w:qFormat/>
    <w:rsid w:val="000E2295"/>
    <w:pPr>
      <w:outlineLvl w:val="6"/>
    </w:pPr>
  </w:style>
  <w:style w:type="paragraph" w:styleId="8">
    <w:name w:val="heading 8"/>
    <w:basedOn w:val="5"/>
    <w:next w:val="a"/>
    <w:qFormat/>
    <w:rsid w:val="000E2295"/>
    <w:pPr>
      <w:outlineLvl w:val="7"/>
    </w:pPr>
  </w:style>
  <w:style w:type="paragraph" w:styleId="9">
    <w:name w:val="heading 9"/>
    <w:basedOn w:val="5"/>
    <w:next w:val="a"/>
    <w:qFormat/>
    <w:rsid w:val="000E22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0">
    <w:name w:val="Paragraph 0"/>
    <w:basedOn w:val="a"/>
    <w:rsid w:val="000E2295"/>
    <w:pPr>
      <w:spacing w:after="120"/>
    </w:pPr>
  </w:style>
  <w:style w:type="paragraph" w:customStyle="1" w:styleId="Paragraph0withGap">
    <w:name w:val="Paragraph 0 with Gap"/>
    <w:basedOn w:val="Paragraph0"/>
    <w:next w:val="Paragraph0"/>
    <w:rsid w:val="000E2295"/>
    <w:pPr>
      <w:tabs>
        <w:tab w:val="left" w:pos="284"/>
        <w:tab w:val="left" w:pos="567"/>
        <w:tab w:val="left" w:pos="851"/>
        <w:tab w:val="left" w:pos="1134"/>
      </w:tabs>
      <w:spacing w:after="80"/>
    </w:pPr>
  </w:style>
  <w:style w:type="paragraph" w:customStyle="1" w:styleId="Number1">
    <w:name w:val="Number 1"/>
    <w:basedOn w:val="a"/>
    <w:rsid w:val="000E2295"/>
    <w:pPr>
      <w:ind w:left="568" w:hanging="284"/>
    </w:pPr>
  </w:style>
  <w:style w:type="paragraph" w:customStyle="1" w:styleId="Number1withGap">
    <w:name w:val="Number 1 with Gap"/>
    <w:basedOn w:val="Number1"/>
    <w:next w:val="Number1"/>
    <w:rsid w:val="000E2295"/>
    <w:pPr>
      <w:spacing w:after="240"/>
    </w:pPr>
  </w:style>
  <w:style w:type="paragraph" w:customStyle="1" w:styleId="Number2">
    <w:name w:val="Number 2"/>
    <w:basedOn w:val="Number1"/>
    <w:rsid w:val="000E2295"/>
    <w:pPr>
      <w:ind w:left="850" w:hanging="283"/>
    </w:pPr>
  </w:style>
  <w:style w:type="paragraph" w:customStyle="1" w:styleId="Number3">
    <w:name w:val="Number 3"/>
    <w:basedOn w:val="a"/>
    <w:rsid w:val="000E2295"/>
    <w:pPr>
      <w:ind w:left="1135" w:hanging="284"/>
    </w:pPr>
  </w:style>
  <w:style w:type="paragraph" w:customStyle="1" w:styleId="Number4">
    <w:name w:val="Number 4"/>
    <w:basedOn w:val="a"/>
    <w:rsid w:val="000E2295"/>
    <w:pPr>
      <w:ind w:left="1418" w:hanging="284"/>
    </w:pPr>
  </w:style>
  <w:style w:type="paragraph" w:customStyle="1" w:styleId="Paragraph0AfterTable">
    <w:name w:val="Paragraph 0 After Table"/>
    <w:basedOn w:val="Paragraph0"/>
    <w:next w:val="Paragraph0"/>
    <w:rsid w:val="000E2295"/>
    <w:pPr>
      <w:spacing w:before="240"/>
    </w:pPr>
  </w:style>
  <w:style w:type="paragraph" w:customStyle="1" w:styleId="Paragraph0BeforePicture">
    <w:name w:val="Paragraph 0 Before Picture"/>
    <w:basedOn w:val="Paragraph0"/>
    <w:next w:val="Picture"/>
    <w:rsid w:val="000E2295"/>
    <w:pPr>
      <w:spacing w:after="240"/>
    </w:pPr>
  </w:style>
  <w:style w:type="paragraph" w:customStyle="1" w:styleId="Picture">
    <w:name w:val="Picture"/>
    <w:basedOn w:val="a"/>
    <w:next w:val="Paragraph0"/>
    <w:rsid w:val="000E2295"/>
    <w:pPr>
      <w:keepNext/>
      <w:spacing w:before="240" w:after="120"/>
      <w:jc w:val="center"/>
    </w:pPr>
  </w:style>
  <w:style w:type="paragraph" w:customStyle="1" w:styleId="Paragraph0Single">
    <w:name w:val="Paragraph 0 Single"/>
    <w:basedOn w:val="a"/>
    <w:rsid w:val="000E2295"/>
    <w:pPr>
      <w:ind w:firstLine="284"/>
    </w:pPr>
  </w:style>
  <w:style w:type="paragraph" w:customStyle="1" w:styleId="Paragraph0withGapafterTable">
    <w:name w:val="Paragraph 0 with Gap after Table"/>
    <w:basedOn w:val="Paragraph0withGap"/>
    <w:next w:val="Paragraph0"/>
    <w:rsid w:val="000E2295"/>
    <w:pPr>
      <w:spacing w:before="120"/>
    </w:pPr>
  </w:style>
  <w:style w:type="paragraph" w:customStyle="1" w:styleId="Paragraph0withGapIndent">
    <w:name w:val="Paragraph 0 with Gap Indent"/>
    <w:basedOn w:val="Paragraph0withGap"/>
    <w:next w:val="Number1withGap"/>
    <w:rsid w:val="000E2295"/>
    <w:pPr>
      <w:ind w:left="567"/>
    </w:pPr>
  </w:style>
  <w:style w:type="paragraph" w:customStyle="1" w:styleId="Paragraph0withGapIndent2">
    <w:name w:val="Paragraph 0 with Gap Indent 2"/>
    <w:basedOn w:val="a"/>
    <w:next w:val="Paragraph0"/>
    <w:rsid w:val="000E2295"/>
    <w:pPr>
      <w:tabs>
        <w:tab w:val="left" w:pos="284"/>
        <w:tab w:val="left" w:pos="567"/>
        <w:tab w:val="left" w:pos="851"/>
        <w:tab w:val="left" w:pos="1134"/>
      </w:tabs>
      <w:spacing w:after="80"/>
      <w:ind w:left="851"/>
    </w:pPr>
  </w:style>
  <w:style w:type="paragraph" w:customStyle="1" w:styleId="Paragraph0withGapwithNext">
    <w:name w:val="Paragraph 0 with Gap with Next"/>
    <w:basedOn w:val="Paragraph0withGap"/>
    <w:rsid w:val="000E2295"/>
    <w:pPr>
      <w:keepNext/>
      <w:spacing w:after="240"/>
    </w:pPr>
  </w:style>
  <w:style w:type="paragraph" w:customStyle="1" w:styleId="ParagraphwithGap">
    <w:name w:val="Paragraph with Gap"/>
    <w:basedOn w:val="Paragraph0"/>
    <w:next w:val="Paragraph0"/>
    <w:rsid w:val="000E2295"/>
    <w:pPr>
      <w:spacing w:after="240"/>
    </w:pPr>
  </w:style>
  <w:style w:type="paragraph" w:customStyle="1" w:styleId="TableText">
    <w:name w:val="Table. Text"/>
    <w:basedOn w:val="Paragraph0"/>
    <w:rsid w:val="000E2295"/>
    <w:pPr>
      <w:keepLines/>
      <w:spacing w:before="40" w:after="40"/>
    </w:pPr>
    <w:rPr>
      <w:sz w:val="18"/>
    </w:rPr>
  </w:style>
  <w:style w:type="paragraph" w:customStyle="1" w:styleId="TableTextAlignLeft">
    <w:name w:val="Table. Text Align Left"/>
    <w:basedOn w:val="TableText"/>
    <w:rsid w:val="000E2295"/>
    <w:pPr>
      <w:jc w:val="left"/>
    </w:pPr>
  </w:style>
  <w:style w:type="paragraph" w:customStyle="1" w:styleId="ParagraphwithNext">
    <w:name w:val="Paragraph with Next"/>
    <w:basedOn w:val="Paragraph0"/>
    <w:rsid w:val="000E2295"/>
    <w:pPr>
      <w:keepNext/>
    </w:pPr>
  </w:style>
  <w:style w:type="paragraph" w:customStyle="1" w:styleId="TableTextLast">
    <w:name w:val="Table. Text Last"/>
    <w:basedOn w:val="TableText"/>
    <w:rsid w:val="000E2295"/>
    <w:pPr>
      <w:spacing w:after="240"/>
    </w:pPr>
  </w:style>
  <w:style w:type="paragraph" w:customStyle="1" w:styleId="List1">
    <w:name w:val="List 1"/>
    <w:basedOn w:val="a"/>
    <w:rsid w:val="000E2295"/>
    <w:pPr>
      <w:numPr>
        <w:ilvl w:val="1"/>
        <w:numId w:val="6"/>
      </w:numPr>
      <w:tabs>
        <w:tab w:val="left" w:pos="851"/>
      </w:tabs>
    </w:pPr>
  </w:style>
  <w:style w:type="paragraph" w:customStyle="1" w:styleId="List21">
    <w:name w:val="List 21"/>
    <w:basedOn w:val="a"/>
    <w:rsid w:val="000E2295"/>
    <w:pPr>
      <w:numPr>
        <w:numId w:val="7"/>
      </w:numPr>
      <w:tabs>
        <w:tab w:val="left" w:pos="854"/>
      </w:tabs>
    </w:pPr>
    <w:rPr>
      <w:lang w:val="en-US"/>
    </w:rPr>
  </w:style>
  <w:style w:type="paragraph" w:customStyle="1" w:styleId="Presentation">
    <w:name w:val="Presentation"/>
    <w:basedOn w:val="Paragraph0"/>
    <w:rsid w:val="000E2295"/>
    <w:pPr>
      <w:ind w:left="567"/>
      <w:jc w:val="left"/>
    </w:pPr>
    <w:rPr>
      <w:i/>
      <w:iCs/>
    </w:rPr>
  </w:style>
  <w:style w:type="paragraph" w:customStyle="1" w:styleId="List1withGap">
    <w:name w:val="List 1 with Gap"/>
    <w:basedOn w:val="List1"/>
    <w:rsid w:val="000E2295"/>
    <w:pPr>
      <w:spacing w:after="120"/>
      <w:ind w:left="568" w:hanging="284"/>
    </w:pPr>
  </w:style>
  <w:style w:type="paragraph" w:customStyle="1" w:styleId="List2withGap">
    <w:name w:val="List 2 with Gap"/>
    <w:basedOn w:val="a"/>
    <w:next w:val="a"/>
    <w:rsid w:val="000E2295"/>
    <w:pPr>
      <w:numPr>
        <w:numId w:val="4"/>
      </w:numPr>
      <w:tabs>
        <w:tab w:val="clear" w:pos="360"/>
        <w:tab w:val="num" w:pos="1134"/>
      </w:tabs>
      <w:spacing w:after="240"/>
      <w:ind w:left="1134" w:hanging="283"/>
      <w:jc w:val="left"/>
    </w:pPr>
  </w:style>
  <w:style w:type="character" w:styleId="a3">
    <w:name w:val="Hyperlink"/>
    <w:uiPriority w:val="99"/>
    <w:rsid w:val="000E2295"/>
    <w:rPr>
      <w:color w:val="0000FF"/>
      <w:u w:val="single"/>
    </w:rPr>
  </w:style>
  <w:style w:type="paragraph" w:customStyle="1" w:styleId="HeadlineUpperEvenleftpage">
    <w:name w:val="Headline. Upper Even (left) page"/>
    <w:basedOn w:val="a"/>
    <w:rsid w:val="000E2295"/>
    <w:pPr>
      <w:pBdr>
        <w:bottom w:val="single" w:sz="6" w:space="2" w:color="auto"/>
      </w:pBdr>
      <w:tabs>
        <w:tab w:val="right" w:pos="6407"/>
      </w:tabs>
      <w:jc w:val="left"/>
    </w:pPr>
    <w:rPr>
      <w:i/>
      <w:iCs/>
      <w:szCs w:val="26"/>
    </w:rPr>
  </w:style>
  <w:style w:type="paragraph" w:customStyle="1" w:styleId="HeadlineUpperOddrightpage">
    <w:name w:val="Headline. Upper Odd (right) page"/>
    <w:basedOn w:val="a"/>
    <w:rsid w:val="000E2295"/>
    <w:pPr>
      <w:pBdr>
        <w:bottom w:val="single" w:sz="6" w:space="2" w:color="auto"/>
      </w:pBdr>
      <w:tabs>
        <w:tab w:val="right" w:pos="6407"/>
      </w:tabs>
      <w:jc w:val="right"/>
    </w:pPr>
    <w:rPr>
      <w:i/>
      <w:iCs/>
      <w:szCs w:val="26"/>
    </w:rPr>
  </w:style>
  <w:style w:type="paragraph" w:customStyle="1" w:styleId="TableHead">
    <w:name w:val="Table. Head"/>
    <w:basedOn w:val="TableText"/>
    <w:next w:val="TableText"/>
    <w:rsid w:val="000E2295"/>
    <w:pPr>
      <w:jc w:val="center"/>
    </w:pPr>
  </w:style>
  <w:style w:type="paragraph" w:customStyle="1" w:styleId="NoticeTitle">
    <w:name w:val="Notice. Title"/>
    <w:basedOn w:val="Paragraph0"/>
    <w:rsid w:val="000E2295"/>
    <w:pPr>
      <w:keepNext/>
      <w:pBdr>
        <w:top w:val="single" w:sz="4" w:space="0" w:color="auto"/>
      </w:pBdr>
      <w:spacing w:before="240"/>
      <w:ind w:left="567"/>
    </w:pPr>
    <w:rPr>
      <w:b/>
      <w:bCs/>
    </w:rPr>
  </w:style>
  <w:style w:type="paragraph" w:customStyle="1" w:styleId="NoticeText">
    <w:name w:val="Notice. Text"/>
    <w:basedOn w:val="Paragraph0"/>
    <w:rsid w:val="000E2295"/>
    <w:pPr>
      <w:ind w:left="567"/>
    </w:pPr>
  </w:style>
  <w:style w:type="paragraph" w:customStyle="1" w:styleId="NoticeLastline">
    <w:name w:val="Notice. Last line"/>
    <w:basedOn w:val="a"/>
    <w:rsid w:val="000E2295"/>
    <w:pPr>
      <w:pBdr>
        <w:bottom w:val="single" w:sz="4" w:space="1" w:color="auto"/>
      </w:pBdr>
      <w:spacing w:after="240"/>
      <w:ind w:left="567"/>
    </w:pPr>
  </w:style>
  <w:style w:type="paragraph" w:customStyle="1" w:styleId="HeadlineUnderEvenleftpage">
    <w:name w:val="Headline. Under Even (left) page"/>
    <w:basedOn w:val="Paragraph0"/>
    <w:rsid w:val="000E2295"/>
    <w:rPr>
      <w:lang w:val="en-US"/>
    </w:rPr>
  </w:style>
  <w:style w:type="paragraph" w:customStyle="1" w:styleId="HeadlineUnderOddrightpage">
    <w:name w:val="Headline. Under Odd (right) page"/>
    <w:basedOn w:val="HeadlineUnderEvenleftpage"/>
    <w:rsid w:val="000E2295"/>
    <w:pPr>
      <w:jc w:val="right"/>
    </w:pPr>
  </w:style>
  <w:style w:type="paragraph" w:customStyle="1" w:styleId="TableTextAlignCentre">
    <w:name w:val="Table. Text Align Centre"/>
    <w:basedOn w:val="TableTextAlignLeft"/>
    <w:rsid w:val="000E2295"/>
    <w:pPr>
      <w:jc w:val="center"/>
    </w:pPr>
  </w:style>
  <w:style w:type="paragraph" w:customStyle="1" w:styleId="Programmoduletext">
    <w:name w:val="Program module text"/>
    <w:basedOn w:val="Paragraph0"/>
    <w:rsid w:val="000E2295"/>
    <w:pPr>
      <w:spacing w:before="240" w:after="240"/>
      <w:ind w:left="284"/>
    </w:pPr>
    <w:rPr>
      <w:rFonts w:ascii="Courier New" w:hAnsi="Courier New"/>
    </w:rPr>
  </w:style>
  <w:style w:type="paragraph" w:customStyle="1" w:styleId="ExampleFirstparagraph">
    <w:name w:val="Example. First paragraph"/>
    <w:basedOn w:val="NoticeTitle"/>
    <w:rsid w:val="000E2295"/>
    <w:pPr>
      <w:pBdr>
        <w:top w:val="none" w:sz="0" w:space="0" w:color="auto"/>
      </w:pBdr>
      <w:spacing w:before="0"/>
      <w:ind w:left="284"/>
    </w:pPr>
    <w:rPr>
      <w:b w:val="0"/>
      <w:bCs w:val="0"/>
      <w:i/>
      <w:iCs/>
    </w:rPr>
  </w:style>
  <w:style w:type="paragraph" w:customStyle="1" w:styleId="TableSubHead">
    <w:name w:val="Table. SubHead"/>
    <w:basedOn w:val="TableHead"/>
    <w:rsid w:val="000E2295"/>
    <w:pPr>
      <w:jc w:val="left"/>
    </w:pPr>
    <w:rPr>
      <w:i/>
      <w:iCs/>
      <w:lang w:val="en-US"/>
    </w:rPr>
  </w:style>
  <w:style w:type="paragraph" w:customStyle="1" w:styleId="ExampleNon-firstparagraph">
    <w:name w:val="Example. Non-first paragraph"/>
    <w:basedOn w:val="ExampleFirstparagraph"/>
    <w:rsid w:val="000E2295"/>
    <w:pPr>
      <w:ind w:firstLine="284"/>
    </w:pPr>
  </w:style>
  <w:style w:type="paragraph" w:customStyle="1" w:styleId="ExampleList">
    <w:name w:val="Example. List"/>
    <w:basedOn w:val="a"/>
    <w:rsid w:val="000E2295"/>
    <w:pPr>
      <w:numPr>
        <w:numId w:val="1"/>
      </w:numPr>
      <w:tabs>
        <w:tab w:val="clear" w:pos="993"/>
        <w:tab w:val="num" w:pos="851"/>
      </w:tabs>
      <w:ind w:left="851" w:hanging="284"/>
    </w:pPr>
    <w:rPr>
      <w:i/>
      <w:iCs/>
    </w:rPr>
  </w:style>
  <w:style w:type="paragraph" w:customStyle="1" w:styleId="ExampleTitle">
    <w:name w:val="Example. Title"/>
    <w:basedOn w:val="Paragraph0"/>
    <w:rsid w:val="000E2295"/>
    <w:rPr>
      <w:b/>
      <w:bCs/>
      <w:iCs/>
    </w:rPr>
  </w:style>
  <w:style w:type="paragraph" w:customStyle="1" w:styleId="ExampleNumber">
    <w:name w:val="Example. Number"/>
    <w:basedOn w:val="Number1"/>
    <w:rsid w:val="000E2295"/>
    <w:pPr>
      <w:numPr>
        <w:numId w:val="2"/>
      </w:numPr>
      <w:ind w:left="851" w:hanging="284"/>
    </w:pPr>
    <w:rPr>
      <w:i/>
      <w:iCs/>
    </w:rPr>
  </w:style>
  <w:style w:type="paragraph" w:styleId="a4">
    <w:name w:val="header"/>
    <w:basedOn w:val="a"/>
    <w:link w:val="a5"/>
    <w:rsid w:val="000E2295"/>
    <w:pPr>
      <w:tabs>
        <w:tab w:val="center" w:pos="4677"/>
        <w:tab w:val="right" w:pos="9355"/>
      </w:tabs>
    </w:pPr>
  </w:style>
  <w:style w:type="paragraph" w:customStyle="1" w:styleId="PictureTitle">
    <w:name w:val="Picture. Title"/>
    <w:basedOn w:val="Paragraph0AfterTable"/>
    <w:rsid w:val="000E2295"/>
    <w:pPr>
      <w:spacing w:before="0" w:after="240"/>
      <w:jc w:val="center"/>
    </w:pPr>
  </w:style>
  <w:style w:type="paragraph" w:styleId="a6">
    <w:name w:val="footer"/>
    <w:basedOn w:val="a"/>
    <w:rsid w:val="000E2295"/>
    <w:pPr>
      <w:tabs>
        <w:tab w:val="center" w:pos="4677"/>
        <w:tab w:val="right" w:pos="9355"/>
      </w:tabs>
    </w:pPr>
  </w:style>
  <w:style w:type="paragraph" w:customStyle="1" w:styleId="Number2withGap">
    <w:name w:val="Number 2 with Gap"/>
    <w:basedOn w:val="Number1withGap"/>
    <w:rsid w:val="000E2295"/>
    <w:pPr>
      <w:numPr>
        <w:numId w:val="3"/>
      </w:numPr>
      <w:ind w:left="851" w:hanging="284"/>
    </w:pPr>
  </w:style>
  <w:style w:type="character" w:styleId="a7">
    <w:name w:val="page number"/>
    <w:basedOn w:val="a0"/>
    <w:rsid w:val="000E2295"/>
  </w:style>
  <w:style w:type="paragraph" w:customStyle="1" w:styleId="Paragraphwithlist">
    <w:name w:val="Paragraph with list"/>
    <w:basedOn w:val="Paragraph0"/>
    <w:rsid w:val="000E2295"/>
    <w:pPr>
      <w:spacing w:after="0"/>
    </w:pPr>
  </w:style>
  <w:style w:type="paragraph" w:customStyle="1" w:styleId="Heading0">
    <w:name w:val="Heading 0"/>
    <w:basedOn w:val="Paragraph0"/>
    <w:rsid w:val="000E2295"/>
    <w:pPr>
      <w:spacing w:before="360" w:after="240"/>
    </w:pPr>
    <w:rPr>
      <w:b/>
      <w:caps/>
      <w:sz w:val="24"/>
      <w:szCs w:val="24"/>
      <w:lang w:val="en-US"/>
    </w:rPr>
  </w:style>
  <w:style w:type="paragraph" w:styleId="10">
    <w:name w:val="toc 1"/>
    <w:basedOn w:val="a"/>
    <w:next w:val="a"/>
    <w:autoRedefine/>
    <w:uiPriority w:val="39"/>
    <w:rsid w:val="003D43BE"/>
    <w:pPr>
      <w:tabs>
        <w:tab w:val="left" w:pos="567"/>
        <w:tab w:val="right" w:leader="dot" w:pos="9639"/>
      </w:tabs>
      <w:spacing w:before="40" w:after="40"/>
      <w:ind w:firstLine="280"/>
      <w:jc w:val="left"/>
    </w:pPr>
    <w:rPr>
      <w:rFonts w:ascii="Arial" w:hAnsi="Arial"/>
      <w:szCs w:val="22"/>
      <w:lang w:eastAsia="en-US"/>
    </w:rPr>
  </w:style>
  <w:style w:type="character" w:customStyle="1" w:styleId="Paragraph0Char">
    <w:name w:val="Paragraph 0 Char"/>
    <w:rsid w:val="000E2295"/>
    <w:rPr>
      <w:sz w:val="22"/>
      <w:lang w:val="ru-RU" w:eastAsia="ru-RU" w:bidi="ar-SA"/>
    </w:rPr>
  </w:style>
  <w:style w:type="character" w:customStyle="1" w:styleId="ParagraphwithGapChar">
    <w:name w:val="Paragraph with Gap Char"/>
    <w:basedOn w:val="Paragraph0Char"/>
    <w:rsid w:val="000E2295"/>
    <w:rPr>
      <w:sz w:val="22"/>
      <w:lang w:val="ru-RU" w:eastAsia="ru-RU" w:bidi="ar-SA"/>
    </w:rPr>
  </w:style>
  <w:style w:type="paragraph" w:styleId="a8">
    <w:name w:val="List Number"/>
    <w:basedOn w:val="a"/>
    <w:rsid w:val="000E2295"/>
    <w:pPr>
      <w:ind w:left="283" w:hanging="283"/>
      <w:jc w:val="left"/>
    </w:pPr>
    <w:rPr>
      <w:rFonts w:ascii="Arial" w:hAnsi="Arial"/>
      <w:sz w:val="20"/>
    </w:rPr>
  </w:style>
  <w:style w:type="paragraph" w:styleId="20">
    <w:name w:val="Body Text Indent 2"/>
    <w:basedOn w:val="a"/>
    <w:rsid w:val="000E2295"/>
    <w:pPr>
      <w:spacing w:before="120"/>
      <w:ind w:left="567"/>
      <w:jc w:val="left"/>
    </w:pPr>
    <w:rPr>
      <w:rFonts w:ascii="Arial" w:hAnsi="Arial"/>
      <w:sz w:val="20"/>
    </w:rPr>
  </w:style>
  <w:style w:type="character" w:styleId="a9">
    <w:name w:val="FollowedHyperlink"/>
    <w:rsid w:val="000E2295"/>
    <w:rPr>
      <w:color w:val="800080"/>
      <w:u w:val="single"/>
    </w:rPr>
  </w:style>
  <w:style w:type="paragraph" w:customStyle="1" w:styleId="Normal1">
    <w:name w:val="Normal1"/>
    <w:rsid w:val="000E2295"/>
    <w:pPr>
      <w:widowControl w:val="0"/>
      <w:ind w:firstLine="560"/>
      <w:jc w:val="both"/>
    </w:pPr>
    <w:rPr>
      <w:snapToGrid w:val="0"/>
      <w:sz w:val="24"/>
    </w:rPr>
  </w:style>
  <w:style w:type="paragraph" w:styleId="aa">
    <w:name w:val="caption"/>
    <w:basedOn w:val="a"/>
    <w:next w:val="a"/>
    <w:uiPriority w:val="35"/>
    <w:qFormat/>
    <w:rsid w:val="000E2295"/>
    <w:pPr>
      <w:tabs>
        <w:tab w:val="left" w:leader="dot" w:pos="9072"/>
      </w:tabs>
      <w:ind w:right="-57" w:firstLine="720"/>
    </w:pPr>
    <w:rPr>
      <w:b/>
      <w:sz w:val="28"/>
      <w:szCs w:val="24"/>
    </w:rPr>
  </w:style>
  <w:style w:type="table" w:styleId="ab">
    <w:name w:val="Table Grid"/>
    <w:basedOn w:val="a1"/>
    <w:rsid w:val="000E229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a"/>
    <w:rsid w:val="000E2295"/>
    <w:pPr>
      <w:jc w:val="center"/>
    </w:pPr>
    <w:rPr>
      <w:sz w:val="24"/>
    </w:rPr>
  </w:style>
  <w:style w:type="paragraph" w:customStyle="1" w:styleId="Aaoieeeieiioeooe">
    <w:name w:val="Aa?oiee eieiioeooe"/>
    <w:basedOn w:val="a"/>
    <w:rsid w:val="000E2295"/>
    <w:pPr>
      <w:tabs>
        <w:tab w:val="center" w:pos="4153"/>
        <w:tab w:val="right" w:pos="8306"/>
      </w:tabs>
      <w:jc w:val="left"/>
    </w:pPr>
    <w:rPr>
      <w:sz w:val="24"/>
    </w:rPr>
  </w:style>
  <w:style w:type="paragraph" w:styleId="ac">
    <w:name w:val="Block Text"/>
    <w:basedOn w:val="a"/>
    <w:rsid w:val="000E2295"/>
    <w:pPr>
      <w:ind w:left="-57" w:right="-57" w:firstLine="777"/>
    </w:pPr>
    <w:rPr>
      <w:sz w:val="28"/>
      <w:lang w:eastAsia="en-US"/>
    </w:rPr>
  </w:style>
  <w:style w:type="paragraph" w:styleId="21">
    <w:name w:val="Body Text 2"/>
    <w:basedOn w:val="a"/>
    <w:link w:val="22"/>
    <w:rsid w:val="000E2295"/>
    <w:pPr>
      <w:spacing w:after="120" w:line="480" w:lineRule="auto"/>
    </w:pPr>
  </w:style>
  <w:style w:type="character" w:customStyle="1" w:styleId="a5">
    <w:name w:val="Верхний колонтитул Знак"/>
    <w:link w:val="a4"/>
    <w:rsid w:val="00783234"/>
    <w:rPr>
      <w:sz w:val="22"/>
    </w:rPr>
  </w:style>
  <w:style w:type="paragraph" w:customStyle="1" w:styleId="Iauiue">
    <w:name w:val="Iau?iue"/>
    <w:rsid w:val="00783234"/>
    <w:rPr>
      <w:lang w:val="en-US"/>
    </w:rPr>
  </w:style>
  <w:style w:type="character" w:styleId="ad">
    <w:name w:val="annotation reference"/>
    <w:rsid w:val="007967AE"/>
    <w:rPr>
      <w:sz w:val="16"/>
      <w:szCs w:val="16"/>
    </w:rPr>
  </w:style>
  <w:style w:type="paragraph" w:styleId="ae">
    <w:name w:val="annotation text"/>
    <w:basedOn w:val="a"/>
    <w:link w:val="af"/>
    <w:rsid w:val="007967AE"/>
    <w:rPr>
      <w:sz w:val="20"/>
    </w:rPr>
  </w:style>
  <w:style w:type="character" w:customStyle="1" w:styleId="af">
    <w:name w:val="Текст примечания Знак"/>
    <w:basedOn w:val="a0"/>
    <w:link w:val="ae"/>
    <w:rsid w:val="007967AE"/>
  </w:style>
  <w:style w:type="paragraph" w:styleId="af0">
    <w:name w:val="annotation subject"/>
    <w:basedOn w:val="ae"/>
    <w:next w:val="ae"/>
    <w:link w:val="af1"/>
    <w:rsid w:val="007967AE"/>
    <w:rPr>
      <w:b/>
      <w:bCs/>
    </w:rPr>
  </w:style>
  <w:style w:type="character" w:customStyle="1" w:styleId="af1">
    <w:name w:val="Тема примечания Знак"/>
    <w:link w:val="af0"/>
    <w:rsid w:val="007967AE"/>
    <w:rPr>
      <w:b/>
      <w:bCs/>
    </w:rPr>
  </w:style>
  <w:style w:type="paragraph" w:styleId="af2">
    <w:name w:val="Balloon Text"/>
    <w:basedOn w:val="a"/>
    <w:link w:val="af3"/>
    <w:rsid w:val="007967A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7967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D25A8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rsid w:val="009A6D32"/>
    <w:rPr>
      <w:sz w:val="22"/>
    </w:rPr>
  </w:style>
  <w:style w:type="paragraph" w:customStyle="1" w:styleId="L">
    <w:name w:val="L Обычный текст"/>
    <w:basedOn w:val="a"/>
    <w:rsid w:val="00386F05"/>
    <w:pPr>
      <w:spacing w:line="360" w:lineRule="auto"/>
      <w:ind w:firstLine="709"/>
      <w:jc w:val="left"/>
    </w:pPr>
    <w:rPr>
      <w:rFonts w:ascii="Arial" w:hAnsi="Arial"/>
      <w:sz w:val="24"/>
      <w:szCs w:val="24"/>
    </w:rPr>
  </w:style>
  <w:style w:type="paragraph" w:customStyle="1" w:styleId="paragraph">
    <w:name w:val="paragraph"/>
    <w:basedOn w:val="a"/>
    <w:rsid w:val="000E4CE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0E4CE0"/>
  </w:style>
  <w:style w:type="character" w:customStyle="1" w:styleId="eop">
    <w:name w:val="eop"/>
    <w:basedOn w:val="a0"/>
    <w:rsid w:val="000E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530C79CF6F44AB71657CF266E8CB0" ma:contentTypeVersion="10" ma:contentTypeDescription="Create a new document." ma:contentTypeScope="" ma:versionID="049ca11b9af8f2b02d98e0520dc5f648">
  <xsd:schema xmlns:xsd="http://www.w3.org/2001/XMLSchema" xmlns:xs="http://www.w3.org/2001/XMLSchema" xmlns:p="http://schemas.microsoft.com/office/2006/metadata/properties" xmlns:ns2="8d91afa9-8353-4386-a578-c99e22c42906" xmlns:ns3="e90b31ff-f25d-42dc-85a5-4a8a0669ba75" targetNamespace="http://schemas.microsoft.com/office/2006/metadata/properties" ma:root="true" ma:fieldsID="c21555c6d3abaf517217d717db41d9ed" ns2:_="" ns3:_="">
    <xsd:import namespace="8d91afa9-8353-4386-a578-c99e22c42906"/>
    <xsd:import namespace="e90b31ff-f25d-42dc-85a5-4a8a0669b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1afa9-8353-4386-a578-c99e22c42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7c4a79d-8124-4c44-9a66-4dc83535d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31ff-f25d-42dc-85a5-4a8a0669b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91afa9-8353-4386-a578-c99e22c429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69587-E895-4E34-AE5B-167D468C2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CAE7E-28E8-4705-AD65-DCFB38408361}"/>
</file>

<file path=customXml/itemProps3.xml><?xml version="1.0" encoding="utf-8"?>
<ds:datastoreItem xmlns:ds="http://schemas.openxmlformats.org/officeDocument/2006/customXml" ds:itemID="{3D3A40F7-726E-4BF3-9B02-494FC80E5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758E6-907A-4BD6-8B59-E9FAEE43FBEF}">
  <ds:schemaRefs>
    <ds:schemaRef ds:uri="e90b31ff-f25d-42dc-85a5-4a8a0669ba7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8d91afa9-8353-4386-a578-c99e22c42906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2598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УПРАВЛЕНИЕ ДОКУМЕНТАЦИЕЙ</vt:lpstr>
      <vt:lpstr>УПРАВЛЕНИЕ ДОКУМЕНТАЦИЕЙ</vt:lpstr>
    </vt:vector>
  </TitlesOfParts>
  <Company>Nout</Company>
  <LinksUpToDate>false</LinksUpToDate>
  <CharactersWithSpaces>17373</CharactersWithSpaces>
  <SharedDoc>false</SharedDoc>
  <HLinks>
    <vt:vector size="48" baseType="variant"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_Toc454922726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_Toc454922725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_Toc454922724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_Toc454922723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_Toc454922722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_Toc454922721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_Toc454922720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_Toc454922719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ДОКУМЕНТАЦИЕЙ</dc:title>
  <dc:subject/>
  <dc:creator>Sergey</dc:creator>
  <cp:keywords/>
  <cp:lastModifiedBy>Наталья Гайдай</cp:lastModifiedBy>
  <cp:revision>25</cp:revision>
  <cp:lastPrinted>2015-11-03T19:33:00Z</cp:lastPrinted>
  <dcterms:created xsi:type="dcterms:W3CDTF">2023-01-18T10:43:00Z</dcterms:created>
  <dcterms:modified xsi:type="dcterms:W3CDTF">2023-11-29T11:04:00Z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0x010100FA3530C79CF6F44AB71657CF266E8CB0</vt:lpwstr>
  </property>
  <property fmtid="{D5CDD505-2E9C-101B-9397-08002B2CF9AE}" pid="3" name="MSIP_Label_09288c3a-2a08-41fa-9831-efa6b818930d_Enabled">
    <vt:lpwstr>true</vt:lpwstr>
  </property>
  <property fmtid="{D5CDD505-2E9C-101B-9397-08002B2CF9AE}" pid="4" name="MSIP_Label_09288c3a-2a08-41fa-9831-efa6b818930d_SetDate">
    <vt:lpwstr>2021-12-07T06:30:16Z</vt:lpwstr>
  </property>
  <property fmtid="{D5CDD505-2E9C-101B-9397-08002B2CF9AE}" pid="5" name="MSIP_Label_09288c3a-2a08-41fa-9831-efa6b818930d_Method">
    <vt:lpwstr>Standard</vt:lpwstr>
  </property>
  <property fmtid="{D5CDD505-2E9C-101B-9397-08002B2CF9AE}" pid="6" name="MSIP_Label_09288c3a-2a08-41fa-9831-efa6b818930d_Name">
    <vt:lpwstr>C1 - Standard (Internals)</vt:lpwstr>
  </property>
  <property fmtid="{D5CDD505-2E9C-101B-9397-08002B2CF9AE}" pid="7" name="MSIP_Label_09288c3a-2a08-41fa-9831-efa6b818930d_SiteId">
    <vt:lpwstr>5e25624c-efdd-4274-9d9a-133ebb954645</vt:lpwstr>
  </property>
  <property fmtid="{D5CDD505-2E9C-101B-9397-08002B2CF9AE}" pid="8" name="MSIP_Label_09288c3a-2a08-41fa-9831-efa6b818930d_ActionId">
    <vt:lpwstr>5ad4504c-8148-434f-86de-f942237258d1</vt:lpwstr>
  </property>
  <property fmtid="{D5CDD505-2E9C-101B-9397-08002B2CF9AE}" pid="9" name="MSIP_Label_09288c3a-2a08-41fa-9831-efa6b818930d_ContentBits">
    <vt:lpwstr>0</vt:lpwstr>
  </property>
  <property fmtid="{D5CDD505-2E9C-101B-9397-08002B2CF9AE}" pid="10" name="MediaServiceImageTags">
    <vt:lpwstr/>
  </property>
</Properties>
</file>